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6B568330">
            <wp:extent cx="4851513" cy="2942590"/>
            <wp:effectExtent l="171450" t="171450" r="196850" b="18161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8-Cemed Cecília Belli\02Projetos\ARQ\Fotos\Visita_19.10.22\IMG_8463.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7483" b="11646"/>
                    <a:stretch/>
                  </pic:blipFill>
                  <pic:spPr bwMode="auto">
                    <a:xfrm>
                      <a:off x="0" y="0"/>
                      <a:ext cx="4859407" cy="2947378"/>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k="http://schemas.microsoft.com/office/drawing/2018/sketchyshape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7685CE0D" w:rsidR="00131398" w:rsidRPr="00CB68EA" w:rsidRDefault="0067198A" w:rsidP="00131398">
      <w:pPr>
        <w:jc w:val="center"/>
        <w:rPr>
          <w:b/>
          <w:color w:val="943634" w:themeColor="accent2" w:themeShade="BF"/>
          <w:sz w:val="36"/>
          <w:szCs w:val="36"/>
        </w:rPr>
      </w:pPr>
      <w:r>
        <w:rPr>
          <w:b/>
          <w:color w:val="943634" w:themeColor="accent2" w:themeShade="BF"/>
          <w:sz w:val="36"/>
          <w:szCs w:val="36"/>
        </w:rPr>
        <w:t>CEMEB</w:t>
      </w:r>
    </w:p>
    <w:p w14:paraId="0FC858AD" w14:textId="7A6ADDA4" w:rsidR="00DB7C28" w:rsidRDefault="0055028E" w:rsidP="0055028E">
      <w:pPr>
        <w:jc w:val="center"/>
        <w:rPr>
          <w:b/>
          <w:color w:val="943634" w:themeColor="accent2" w:themeShade="BF"/>
          <w:sz w:val="36"/>
          <w:szCs w:val="36"/>
        </w:rPr>
      </w:pPr>
      <w:r>
        <w:rPr>
          <w:b/>
          <w:color w:val="943634" w:themeColor="accent2" w:themeShade="BF"/>
          <w:sz w:val="36"/>
          <w:szCs w:val="36"/>
        </w:rPr>
        <w:t>TANCREDO DE ALMEIDA NEVES</w:t>
      </w:r>
    </w:p>
    <w:p w14:paraId="0351CAC2" w14:textId="77777777" w:rsidR="0055028E" w:rsidRPr="0055028E" w:rsidRDefault="0055028E" w:rsidP="0055028E">
      <w:pPr>
        <w:jc w:val="center"/>
        <w:rPr>
          <w:b/>
          <w:color w:val="943634" w:themeColor="accent2" w:themeShade="BF"/>
          <w:szCs w:val="24"/>
        </w:rPr>
      </w:pPr>
    </w:p>
    <w:p w14:paraId="13FE8E36" w14:textId="4E1BA46C" w:rsidR="00A35EDD" w:rsidRPr="00A35EDD" w:rsidRDefault="007F15EA" w:rsidP="00131398">
      <w:pPr>
        <w:jc w:val="center"/>
        <w:rPr>
          <w:sz w:val="28"/>
          <w:szCs w:val="28"/>
        </w:rPr>
      </w:pPr>
      <w:r>
        <w:rPr>
          <w:sz w:val="28"/>
          <w:szCs w:val="28"/>
        </w:rPr>
        <w:t xml:space="preserve">Rua </w:t>
      </w:r>
      <w:r w:rsidR="0055028E">
        <w:rPr>
          <w:sz w:val="28"/>
          <w:szCs w:val="28"/>
        </w:rPr>
        <w:t xml:space="preserve">John </w:t>
      </w:r>
      <w:proofErr w:type="spellStart"/>
      <w:r w:rsidR="0055028E">
        <w:rPr>
          <w:sz w:val="28"/>
          <w:szCs w:val="28"/>
        </w:rPr>
        <w:t>Waine</w:t>
      </w:r>
      <w:proofErr w:type="spellEnd"/>
      <w:r>
        <w:rPr>
          <w:sz w:val="28"/>
          <w:szCs w:val="28"/>
        </w:rPr>
        <w:t xml:space="preserve">, </w:t>
      </w:r>
      <w:r w:rsidR="0055028E">
        <w:rPr>
          <w:sz w:val="28"/>
          <w:szCs w:val="28"/>
        </w:rPr>
        <w:t>23</w:t>
      </w:r>
    </w:p>
    <w:p w14:paraId="27A26B49" w14:textId="19E9A8C9" w:rsidR="00A35EDD" w:rsidRDefault="0055028E" w:rsidP="00131398">
      <w:pPr>
        <w:jc w:val="center"/>
        <w:rPr>
          <w:sz w:val="28"/>
          <w:szCs w:val="28"/>
        </w:rPr>
      </w:pPr>
      <w:r>
        <w:rPr>
          <w:sz w:val="28"/>
          <w:szCs w:val="28"/>
        </w:rPr>
        <w:t xml:space="preserve">Jardim </w:t>
      </w:r>
      <w:proofErr w:type="spellStart"/>
      <w:r>
        <w:rPr>
          <w:sz w:val="28"/>
          <w:szCs w:val="28"/>
        </w:rPr>
        <w:t>Itacolomi</w:t>
      </w:r>
      <w:proofErr w:type="spellEnd"/>
      <w:r w:rsidR="00A35EDD" w:rsidRPr="00A35EDD">
        <w:rPr>
          <w:sz w:val="28"/>
          <w:szCs w:val="28"/>
        </w:rPr>
        <w:t xml:space="preserve">, </w:t>
      </w:r>
      <w:r w:rsidR="005320C5">
        <w:rPr>
          <w:sz w:val="28"/>
          <w:szCs w:val="28"/>
        </w:rPr>
        <w:t>Itapevi/SP</w:t>
      </w:r>
    </w:p>
    <w:p w14:paraId="1CFA95CE" w14:textId="77777777" w:rsidR="00A35EDD" w:rsidRDefault="00A35EDD" w:rsidP="00131398">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5AA1037F" w14:textId="77777777" w:rsidR="00131398" w:rsidRDefault="00131398" w:rsidP="008E61BB">
      <w:pPr>
        <w:jc w:val="both"/>
        <w:rPr>
          <w:sz w:val="36"/>
          <w:szCs w:val="36"/>
        </w:rPr>
      </w:pPr>
    </w:p>
    <w:p w14:paraId="6E101898" w14:textId="77777777" w:rsidR="00C03D8A" w:rsidRDefault="00C03D8A" w:rsidP="008E61BB">
      <w:pPr>
        <w:jc w:val="both"/>
        <w:rPr>
          <w:sz w:val="36"/>
          <w:szCs w:val="36"/>
        </w:rPr>
      </w:pPr>
      <w:bookmarkStart w:id="0" w:name="_GoBack"/>
      <w:bookmarkEnd w:id="0"/>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6FB30A05" w14:textId="004831DE" w:rsidR="00961CF7"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67931282" w:history="1">
            <w:r w:rsidR="00961CF7" w:rsidRPr="00AC6A0F">
              <w:rPr>
                <w:rStyle w:val="Hyperlink"/>
                <w:rFonts w:ascii="Futura Md BT" w:hAnsi="Futura Md BT" w:cs="Arial"/>
              </w:rPr>
              <w:t>APRESENTAÇÃO</w:t>
            </w:r>
            <w:r w:rsidR="00961CF7">
              <w:rPr>
                <w:webHidden/>
              </w:rPr>
              <w:tab/>
            </w:r>
            <w:r w:rsidR="00961CF7">
              <w:rPr>
                <w:webHidden/>
              </w:rPr>
              <w:fldChar w:fldCharType="begin"/>
            </w:r>
            <w:r w:rsidR="00961CF7">
              <w:rPr>
                <w:webHidden/>
              </w:rPr>
              <w:instrText xml:space="preserve"> PAGEREF _Toc67931282 \h </w:instrText>
            </w:r>
            <w:r w:rsidR="00961CF7">
              <w:rPr>
                <w:webHidden/>
              </w:rPr>
            </w:r>
            <w:r w:rsidR="00961CF7">
              <w:rPr>
                <w:webHidden/>
              </w:rPr>
              <w:fldChar w:fldCharType="separate"/>
            </w:r>
            <w:r w:rsidR="00961CF7">
              <w:rPr>
                <w:webHidden/>
              </w:rPr>
              <w:t>3</w:t>
            </w:r>
            <w:r w:rsidR="00961CF7">
              <w:rPr>
                <w:webHidden/>
              </w:rPr>
              <w:fldChar w:fldCharType="end"/>
            </w:r>
          </w:hyperlink>
        </w:p>
        <w:p w14:paraId="42944F96" w14:textId="315FAE36" w:rsidR="00961CF7" w:rsidRDefault="00961CF7">
          <w:pPr>
            <w:pStyle w:val="Sumrio1"/>
            <w:rPr>
              <w:rFonts w:asciiTheme="minorHAnsi" w:eastAsiaTheme="minorEastAsia" w:hAnsiTheme="minorHAnsi" w:cstheme="minorBidi"/>
              <w:b w:val="0"/>
              <w:sz w:val="22"/>
              <w:szCs w:val="22"/>
            </w:rPr>
          </w:pPr>
          <w:hyperlink w:anchor="_Toc67931283" w:history="1">
            <w:r w:rsidRPr="00AC6A0F">
              <w:rPr>
                <w:rStyle w:val="Hyperlink"/>
              </w:rPr>
              <w:t>LEGISLAÇÃO | NORMAS APLICÁVEIS</w:t>
            </w:r>
            <w:r>
              <w:rPr>
                <w:webHidden/>
              </w:rPr>
              <w:tab/>
            </w:r>
            <w:r>
              <w:rPr>
                <w:webHidden/>
              </w:rPr>
              <w:fldChar w:fldCharType="begin"/>
            </w:r>
            <w:r>
              <w:rPr>
                <w:webHidden/>
              </w:rPr>
              <w:instrText xml:space="preserve"> PAGEREF _Toc67931283 \h </w:instrText>
            </w:r>
            <w:r>
              <w:rPr>
                <w:webHidden/>
              </w:rPr>
            </w:r>
            <w:r>
              <w:rPr>
                <w:webHidden/>
              </w:rPr>
              <w:fldChar w:fldCharType="separate"/>
            </w:r>
            <w:r>
              <w:rPr>
                <w:webHidden/>
              </w:rPr>
              <w:t>10</w:t>
            </w:r>
            <w:r>
              <w:rPr>
                <w:webHidden/>
              </w:rPr>
              <w:fldChar w:fldCharType="end"/>
            </w:r>
          </w:hyperlink>
        </w:p>
        <w:p w14:paraId="4EBE0B60" w14:textId="47ADDE52" w:rsidR="00961CF7" w:rsidRDefault="00961CF7">
          <w:pPr>
            <w:pStyle w:val="Sumrio1"/>
            <w:rPr>
              <w:rFonts w:asciiTheme="minorHAnsi" w:eastAsiaTheme="minorEastAsia" w:hAnsiTheme="minorHAnsi" w:cstheme="minorBidi"/>
              <w:b w:val="0"/>
              <w:sz w:val="22"/>
              <w:szCs w:val="22"/>
            </w:rPr>
          </w:pPr>
          <w:hyperlink w:anchor="_Toc67931284" w:history="1">
            <w:r w:rsidRPr="00AC6A0F">
              <w:rPr>
                <w:rStyle w:val="Hyperlink"/>
              </w:rPr>
              <w:t>ADEQUAÇÃO DE ACESSIBILIDADE</w:t>
            </w:r>
            <w:r>
              <w:rPr>
                <w:webHidden/>
              </w:rPr>
              <w:tab/>
            </w:r>
            <w:r>
              <w:rPr>
                <w:webHidden/>
              </w:rPr>
              <w:fldChar w:fldCharType="begin"/>
            </w:r>
            <w:r>
              <w:rPr>
                <w:webHidden/>
              </w:rPr>
              <w:instrText xml:space="preserve"> PAGEREF _Toc67931284 \h </w:instrText>
            </w:r>
            <w:r>
              <w:rPr>
                <w:webHidden/>
              </w:rPr>
            </w:r>
            <w:r>
              <w:rPr>
                <w:webHidden/>
              </w:rPr>
              <w:fldChar w:fldCharType="separate"/>
            </w:r>
            <w:r>
              <w:rPr>
                <w:webHidden/>
              </w:rPr>
              <w:t>11</w:t>
            </w:r>
            <w:r>
              <w:rPr>
                <w:webHidden/>
              </w:rPr>
              <w:fldChar w:fldCharType="end"/>
            </w:r>
          </w:hyperlink>
        </w:p>
        <w:p w14:paraId="6BC75291" w14:textId="769403A1" w:rsidR="00961CF7" w:rsidRDefault="00961CF7">
          <w:pPr>
            <w:pStyle w:val="Sumrio3"/>
            <w:tabs>
              <w:tab w:val="right" w:leader="dot" w:pos="10456"/>
            </w:tabs>
            <w:rPr>
              <w:rFonts w:asciiTheme="minorHAnsi" w:eastAsiaTheme="minorEastAsia" w:hAnsiTheme="minorHAnsi" w:cstheme="minorBidi"/>
              <w:noProof/>
              <w:sz w:val="22"/>
              <w:szCs w:val="22"/>
            </w:rPr>
          </w:pPr>
          <w:hyperlink w:anchor="_Toc67931285" w:history="1">
            <w:r w:rsidRPr="00AC6A0F">
              <w:rPr>
                <w:rStyle w:val="Hyperlink"/>
                <w:noProof/>
              </w:rPr>
              <w:t>1 INTERVENÇÃO EXTERNA</w:t>
            </w:r>
            <w:r>
              <w:rPr>
                <w:noProof/>
                <w:webHidden/>
              </w:rPr>
              <w:tab/>
            </w:r>
            <w:r>
              <w:rPr>
                <w:noProof/>
                <w:webHidden/>
              </w:rPr>
              <w:fldChar w:fldCharType="begin"/>
            </w:r>
            <w:r>
              <w:rPr>
                <w:noProof/>
                <w:webHidden/>
              </w:rPr>
              <w:instrText xml:space="preserve"> PAGEREF _Toc67931285 \h </w:instrText>
            </w:r>
            <w:r>
              <w:rPr>
                <w:noProof/>
                <w:webHidden/>
              </w:rPr>
            </w:r>
            <w:r>
              <w:rPr>
                <w:noProof/>
                <w:webHidden/>
              </w:rPr>
              <w:fldChar w:fldCharType="separate"/>
            </w:r>
            <w:r>
              <w:rPr>
                <w:noProof/>
                <w:webHidden/>
              </w:rPr>
              <w:t>14</w:t>
            </w:r>
            <w:r>
              <w:rPr>
                <w:noProof/>
                <w:webHidden/>
              </w:rPr>
              <w:fldChar w:fldCharType="end"/>
            </w:r>
          </w:hyperlink>
        </w:p>
        <w:p w14:paraId="58B765B5" w14:textId="167E2250"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86" w:history="1">
            <w:r w:rsidRPr="00AC6A0F">
              <w:rPr>
                <w:rStyle w:val="Hyperlink"/>
                <w:noProof/>
              </w:rPr>
              <w:t>1.1</w:t>
            </w:r>
            <w:r>
              <w:rPr>
                <w:rFonts w:asciiTheme="minorHAnsi" w:eastAsiaTheme="minorEastAsia" w:hAnsiTheme="minorHAnsi" w:cstheme="minorBidi"/>
                <w:noProof/>
                <w:sz w:val="22"/>
                <w:szCs w:val="22"/>
              </w:rPr>
              <w:tab/>
            </w:r>
            <w:r w:rsidRPr="00AC6A0F">
              <w:rPr>
                <w:rStyle w:val="Hyperlink"/>
                <w:noProof/>
              </w:rPr>
              <w:t>Passeio Público e Entrada Escola</w:t>
            </w:r>
            <w:r>
              <w:rPr>
                <w:noProof/>
                <w:webHidden/>
              </w:rPr>
              <w:tab/>
            </w:r>
            <w:r>
              <w:rPr>
                <w:noProof/>
                <w:webHidden/>
              </w:rPr>
              <w:fldChar w:fldCharType="begin"/>
            </w:r>
            <w:r>
              <w:rPr>
                <w:noProof/>
                <w:webHidden/>
              </w:rPr>
              <w:instrText xml:space="preserve"> PAGEREF _Toc67931286 \h </w:instrText>
            </w:r>
            <w:r>
              <w:rPr>
                <w:noProof/>
                <w:webHidden/>
              </w:rPr>
            </w:r>
            <w:r>
              <w:rPr>
                <w:noProof/>
                <w:webHidden/>
              </w:rPr>
              <w:fldChar w:fldCharType="separate"/>
            </w:r>
            <w:r>
              <w:rPr>
                <w:noProof/>
                <w:webHidden/>
              </w:rPr>
              <w:t>14</w:t>
            </w:r>
            <w:r>
              <w:rPr>
                <w:noProof/>
                <w:webHidden/>
              </w:rPr>
              <w:fldChar w:fldCharType="end"/>
            </w:r>
          </w:hyperlink>
        </w:p>
        <w:p w14:paraId="0EC5B34A" w14:textId="42790C06"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87" w:history="1">
            <w:r w:rsidRPr="00AC6A0F">
              <w:rPr>
                <w:rStyle w:val="Hyperlink"/>
                <w:noProof/>
              </w:rPr>
              <w:t>1.2</w:t>
            </w:r>
            <w:r>
              <w:rPr>
                <w:rFonts w:asciiTheme="minorHAnsi" w:eastAsiaTheme="minorEastAsia" w:hAnsiTheme="minorHAnsi" w:cstheme="minorBidi"/>
                <w:noProof/>
                <w:sz w:val="22"/>
                <w:szCs w:val="22"/>
              </w:rPr>
              <w:tab/>
            </w:r>
            <w:r w:rsidRPr="00AC6A0F">
              <w:rPr>
                <w:rStyle w:val="Hyperlink"/>
                <w:noProof/>
              </w:rPr>
              <w:t>Meio fio</w:t>
            </w:r>
            <w:r>
              <w:rPr>
                <w:noProof/>
                <w:webHidden/>
              </w:rPr>
              <w:tab/>
            </w:r>
            <w:r>
              <w:rPr>
                <w:noProof/>
                <w:webHidden/>
              </w:rPr>
              <w:fldChar w:fldCharType="begin"/>
            </w:r>
            <w:r>
              <w:rPr>
                <w:noProof/>
                <w:webHidden/>
              </w:rPr>
              <w:instrText xml:space="preserve"> PAGEREF _Toc67931287 \h </w:instrText>
            </w:r>
            <w:r>
              <w:rPr>
                <w:noProof/>
                <w:webHidden/>
              </w:rPr>
            </w:r>
            <w:r>
              <w:rPr>
                <w:noProof/>
                <w:webHidden/>
              </w:rPr>
              <w:fldChar w:fldCharType="separate"/>
            </w:r>
            <w:r>
              <w:rPr>
                <w:noProof/>
                <w:webHidden/>
              </w:rPr>
              <w:t>16</w:t>
            </w:r>
            <w:r>
              <w:rPr>
                <w:noProof/>
                <w:webHidden/>
              </w:rPr>
              <w:fldChar w:fldCharType="end"/>
            </w:r>
          </w:hyperlink>
        </w:p>
        <w:p w14:paraId="517BCBE3" w14:textId="79706025"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88" w:history="1">
            <w:r w:rsidRPr="00AC6A0F">
              <w:rPr>
                <w:rStyle w:val="Hyperlink"/>
                <w:noProof/>
              </w:rPr>
              <w:t>1.3</w:t>
            </w:r>
            <w:r>
              <w:rPr>
                <w:rFonts w:asciiTheme="minorHAnsi" w:eastAsiaTheme="minorEastAsia" w:hAnsiTheme="minorHAnsi" w:cstheme="minorBidi"/>
                <w:noProof/>
                <w:sz w:val="22"/>
                <w:szCs w:val="22"/>
              </w:rPr>
              <w:tab/>
            </w:r>
            <w:r w:rsidRPr="00AC6A0F">
              <w:rPr>
                <w:rStyle w:val="Hyperlink"/>
                <w:noProof/>
              </w:rPr>
              <w:t>Piso de Concreto</w:t>
            </w:r>
            <w:r>
              <w:rPr>
                <w:noProof/>
                <w:webHidden/>
              </w:rPr>
              <w:tab/>
            </w:r>
            <w:r>
              <w:rPr>
                <w:noProof/>
                <w:webHidden/>
              </w:rPr>
              <w:fldChar w:fldCharType="begin"/>
            </w:r>
            <w:r>
              <w:rPr>
                <w:noProof/>
                <w:webHidden/>
              </w:rPr>
              <w:instrText xml:space="preserve"> PAGEREF _Toc67931288 \h </w:instrText>
            </w:r>
            <w:r>
              <w:rPr>
                <w:noProof/>
                <w:webHidden/>
              </w:rPr>
            </w:r>
            <w:r>
              <w:rPr>
                <w:noProof/>
                <w:webHidden/>
              </w:rPr>
              <w:fldChar w:fldCharType="separate"/>
            </w:r>
            <w:r>
              <w:rPr>
                <w:noProof/>
                <w:webHidden/>
              </w:rPr>
              <w:t>16</w:t>
            </w:r>
            <w:r>
              <w:rPr>
                <w:noProof/>
                <w:webHidden/>
              </w:rPr>
              <w:fldChar w:fldCharType="end"/>
            </w:r>
          </w:hyperlink>
        </w:p>
        <w:p w14:paraId="1549B18A" w14:textId="2057B96F"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89" w:history="1">
            <w:r w:rsidRPr="00AC6A0F">
              <w:rPr>
                <w:rStyle w:val="Hyperlink"/>
                <w:noProof/>
              </w:rPr>
              <w:t>1.4</w:t>
            </w:r>
            <w:r>
              <w:rPr>
                <w:rFonts w:asciiTheme="minorHAnsi" w:eastAsiaTheme="minorEastAsia" w:hAnsiTheme="minorHAnsi" w:cstheme="minorBidi"/>
                <w:noProof/>
                <w:sz w:val="22"/>
                <w:szCs w:val="22"/>
              </w:rPr>
              <w:tab/>
            </w:r>
            <w:r w:rsidRPr="00AC6A0F">
              <w:rPr>
                <w:rStyle w:val="Hyperlink"/>
                <w:noProof/>
              </w:rPr>
              <w:t>Piso de Sinalização Tátil</w:t>
            </w:r>
            <w:r>
              <w:rPr>
                <w:noProof/>
                <w:webHidden/>
              </w:rPr>
              <w:tab/>
            </w:r>
            <w:r>
              <w:rPr>
                <w:noProof/>
                <w:webHidden/>
              </w:rPr>
              <w:fldChar w:fldCharType="begin"/>
            </w:r>
            <w:r>
              <w:rPr>
                <w:noProof/>
                <w:webHidden/>
              </w:rPr>
              <w:instrText xml:space="preserve"> PAGEREF _Toc67931289 \h </w:instrText>
            </w:r>
            <w:r>
              <w:rPr>
                <w:noProof/>
                <w:webHidden/>
              </w:rPr>
            </w:r>
            <w:r>
              <w:rPr>
                <w:noProof/>
                <w:webHidden/>
              </w:rPr>
              <w:fldChar w:fldCharType="separate"/>
            </w:r>
            <w:r>
              <w:rPr>
                <w:noProof/>
                <w:webHidden/>
              </w:rPr>
              <w:t>17</w:t>
            </w:r>
            <w:r>
              <w:rPr>
                <w:noProof/>
                <w:webHidden/>
              </w:rPr>
              <w:fldChar w:fldCharType="end"/>
            </w:r>
          </w:hyperlink>
        </w:p>
        <w:p w14:paraId="472CA817" w14:textId="014AF09A"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90" w:history="1">
            <w:r w:rsidRPr="00AC6A0F">
              <w:rPr>
                <w:rStyle w:val="Hyperlink"/>
                <w:noProof/>
              </w:rPr>
              <w:t>1.5</w:t>
            </w:r>
            <w:r>
              <w:rPr>
                <w:rFonts w:asciiTheme="minorHAnsi" w:eastAsiaTheme="minorEastAsia" w:hAnsiTheme="minorHAnsi" w:cstheme="minorBidi"/>
                <w:noProof/>
                <w:sz w:val="22"/>
                <w:szCs w:val="22"/>
              </w:rPr>
              <w:tab/>
            </w:r>
            <w:r w:rsidRPr="00AC6A0F">
              <w:rPr>
                <w:rStyle w:val="Hyperlink"/>
                <w:noProof/>
              </w:rPr>
              <w:t>Pintura em Piso</w:t>
            </w:r>
            <w:r>
              <w:rPr>
                <w:noProof/>
                <w:webHidden/>
              </w:rPr>
              <w:tab/>
            </w:r>
            <w:r>
              <w:rPr>
                <w:noProof/>
                <w:webHidden/>
              </w:rPr>
              <w:fldChar w:fldCharType="begin"/>
            </w:r>
            <w:r>
              <w:rPr>
                <w:noProof/>
                <w:webHidden/>
              </w:rPr>
              <w:instrText xml:space="preserve"> PAGEREF _Toc67931290 \h </w:instrText>
            </w:r>
            <w:r>
              <w:rPr>
                <w:noProof/>
                <w:webHidden/>
              </w:rPr>
            </w:r>
            <w:r>
              <w:rPr>
                <w:noProof/>
                <w:webHidden/>
              </w:rPr>
              <w:fldChar w:fldCharType="separate"/>
            </w:r>
            <w:r>
              <w:rPr>
                <w:noProof/>
                <w:webHidden/>
              </w:rPr>
              <w:t>20</w:t>
            </w:r>
            <w:r>
              <w:rPr>
                <w:noProof/>
                <w:webHidden/>
              </w:rPr>
              <w:fldChar w:fldCharType="end"/>
            </w:r>
          </w:hyperlink>
        </w:p>
        <w:p w14:paraId="17395399" w14:textId="2E4AD4CC"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91" w:history="1">
            <w:r w:rsidRPr="00AC6A0F">
              <w:rPr>
                <w:rStyle w:val="Hyperlink"/>
                <w:noProof/>
              </w:rPr>
              <w:t>1.6</w:t>
            </w:r>
            <w:r>
              <w:rPr>
                <w:rFonts w:asciiTheme="minorHAnsi" w:eastAsiaTheme="minorEastAsia" w:hAnsiTheme="minorHAnsi" w:cstheme="minorBidi"/>
                <w:noProof/>
                <w:sz w:val="22"/>
                <w:szCs w:val="22"/>
              </w:rPr>
              <w:tab/>
            </w:r>
            <w:r w:rsidRPr="00AC6A0F">
              <w:rPr>
                <w:rStyle w:val="Hyperlink"/>
                <w:noProof/>
              </w:rPr>
              <w:t>Travessia Elevada</w:t>
            </w:r>
            <w:r>
              <w:rPr>
                <w:noProof/>
                <w:webHidden/>
              </w:rPr>
              <w:tab/>
            </w:r>
            <w:r>
              <w:rPr>
                <w:noProof/>
                <w:webHidden/>
              </w:rPr>
              <w:fldChar w:fldCharType="begin"/>
            </w:r>
            <w:r>
              <w:rPr>
                <w:noProof/>
                <w:webHidden/>
              </w:rPr>
              <w:instrText xml:space="preserve"> PAGEREF _Toc67931291 \h </w:instrText>
            </w:r>
            <w:r>
              <w:rPr>
                <w:noProof/>
                <w:webHidden/>
              </w:rPr>
            </w:r>
            <w:r>
              <w:rPr>
                <w:noProof/>
                <w:webHidden/>
              </w:rPr>
              <w:fldChar w:fldCharType="separate"/>
            </w:r>
            <w:r>
              <w:rPr>
                <w:noProof/>
                <w:webHidden/>
              </w:rPr>
              <w:t>21</w:t>
            </w:r>
            <w:r>
              <w:rPr>
                <w:noProof/>
                <w:webHidden/>
              </w:rPr>
              <w:fldChar w:fldCharType="end"/>
            </w:r>
          </w:hyperlink>
        </w:p>
        <w:p w14:paraId="0D48D4E0" w14:textId="2B8CE803"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92" w:history="1">
            <w:r w:rsidRPr="00AC6A0F">
              <w:rPr>
                <w:rStyle w:val="Hyperlink"/>
                <w:noProof/>
              </w:rPr>
              <w:t>1.7</w:t>
            </w:r>
            <w:r>
              <w:rPr>
                <w:rFonts w:asciiTheme="minorHAnsi" w:eastAsiaTheme="minorEastAsia" w:hAnsiTheme="minorHAnsi" w:cstheme="minorBidi"/>
                <w:noProof/>
                <w:sz w:val="22"/>
                <w:szCs w:val="22"/>
              </w:rPr>
              <w:tab/>
            </w:r>
            <w:r w:rsidRPr="00AC6A0F">
              <w:rPr>
                <w:rStyle w:val="Hyperlink"/>
                <w:noProof/>
              </w:rPr>
              <w:t>Símbolo vaga P.C.D e Idoso.</w:t>
            </w:r>
            <w:r>
              <w:rPr>
                <w:noProof/>
                <w:webHidden/>
              </w:rPr>
              <w:tab/>
            </w:r>
            <w:r>
              <w:rPr>
                <w:noProof/>
                <w:webHidden/>
              </w:rPr>
              <w:fldChar w:fldCharType="begin"/>
            </w:r>
            <w:r>
              <w:rPr>
                <w:noProof/>
                <w:webHidden/>
              </w:rPr>
              <w:instrText xml:space="preserve"> PAGEREF _Toc67931292 \h </w:instrText>
            </w:r>
            <w:r>
              <w:rPr>
                <w:noProof/>
                <w:webHidden/>
              </w:rPr>
            </w:r>
            <w:r>
              <w:rPr>
                <w:noProof/>
                <w:webHidden/>
              </w:rPr>
              <w:fldChar w:fldCharType="separate"/>
            </w:r>
            <w:r>
              <w:rPr>
                <w:noProof/>
                <w:webHidden/>
              </w:rPr>
              <w:t>21</w:t>
            </w:r>
            <w:r>
              <w:rPr>
                <w:noProof/>
                <w:webHidden/>
              </w:rPr>
              <w:fldChar w:fldCharType="end"/>
            </w:r>
          </w:hyperlink>
        </w:p>
        <w:p w14:paraId="3E1B4302" w14:textId="36E2CAF8"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93" w:history="1">
            <w:r w:rsidRPr="00AC6A0F">
              <w:rPr>
                <w:rStyle w:val="Hyperlink"/>
                <w:noProof/>
              </w:rPr>
              <w:t>1.8</w:t>
            </w:r>
            <w:r>
              <w:rPr>
                <w:rFonts w:asciiTheme="minorHAnsi" w:eastAsiaTheme="minorEastAsia" w:hAnsiTheme="minorHAnsi" w:cstheme="minorBidi"/>
                <w:noProof/>
                <w:sz w:val="22"/>
                <w:szCs w:val="22"/>
              </w:rPr>
              <w:tab/>
            </w:r>
            <w:r w:rsidRPr="00AC6A0F">
              <w:rPr>
                <w:rStyle w:val="Hyperlink"/>
                <w:noProof/>
              </w:rPr>
              <w:t>Vaga P.C.D</w:t>
            </w:r>
            <w:r>
              <w:rPr>
                <w:noProof/>
                <w:webHidden/>
              </w:rPr>
              <w:tab/>
            </w:r>
            <w:r>
              <w:rPr>
                <w:noProof/>
                <w:webHidden/>
              </w:rPr>
              <w:fldChar w:fldCharType="begin"/>
            </w:r>
            <w:r>
              <w:rPr>
                <w:noProof/>
                <w:webHidden/>
              </w:rPr>
              <w:instrText xml:space="preserve"> PAGEREF _Toc67931293 \h </w:instrText>
            </w:r>
            <w:r>
              <w:rPr>
                <w:noProof/>
                <w:webHidden/>
              </w:rPr>
            </w:r>
            <w:r>
              <w:rPr>
                <w:noProof/>
                <w:webHidden/>
              </w:rPr>
              <w:fldChar w:fldCharType="separate"/>
            </w:r>
            <w:r>
              <w:rPr>
                <w:noProof/>
                <w:webHidden/>
              </w:rPr>
              <w:t>22</w:t>
            </w:r>
            <w:r>
              <w:rPr>
                <w:noProof/>
                <w:webHidden/>
              </w:rPr>
              <w:fldChar w:fldCharType="end"/>
            </w:r>
          </w:hyperlink>
        </w:p>
        <w:p w14:paraId="36E66EF5" w14:textId="24BB821D"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294" w:history="1">
            <w:r w:rsidRPr="00AC6A0F">
              <w:rPr>
                <w:rStyle w:val="Hyperlink"/>
                <w:noProof/>
              </w:rPr>
              <w:t>1.9</w:t>
            </w:r>
            <w:r>
              <w:rPr>
                <w:rFonts w:asciiTheme="minorHAnsi" w:eastAsiaTheme="minorEastAsia" w:hAnsiTheme="minorHAnsi" w:cstheme="minorBidi"/>
                <w:noProof/>
                <w:sz w:val="22"/>
                <w:szCs w:val="22"/>
              </w:rPr>
              <w:tab/>
            </w:r>
            <w:r w:rsidRPr="00AC6A0F">
              <w:rPr>
                <w:rStyle w:val="Hyperlink"/>
                <w:noProof/>
              </w:rPr>
              <w:t>Vaga Idoso</w:t>
            </w:r>
            <w:r>
              <w:rPr>
                <w:noProof/>
                <w:webHidden/>
              </w:rPr>
              <w:tab/>
            </w:r>
            <w:r>
              <w:rPr>
                <w:noProof/>
                <w:webHidden/>
              </w:rPr>
              <w:fldChar w:fldCharType="begin"/>
            </w:r>
            <w:r>
              <w:rPr>
                <w:noProof/>
                <w:webHidden/>
              </w:rPr>
              <w:instrText xml:space="preserve"> PAGEREF _Toc67931294 \h </w:instrText>
            </w:r>
            <w:r>
              <w:rPr>
                <w:noProof/>
                <w:webHidden/>
              </w:rPr>
            </w:r>
            <w:r>
              <w:rPr>
                <w:noProof/>
                <w:webHidden/>
              </w:rPr>
              <w:fldChar w:fldCharType="separate"/>
            </w:r>
            <w:r>
              <w:rPr>
                <w:noProof/>
                <w:webHidden/>
              </w:rPr>
              <w:t>22</w:t>
            </w:r>
            <w:r>
              <w:rPr>
                <w:noProof/>
                <w:webHidden/>
              </w:rPr>
              <w:fldChar w:fldCharType="end"/>
            </w:r>
          </w:hyperlink>
        </w:p>
        <w:p w14:paraId="413B6E91" w14:textId="3CF48A5B"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295" w:history="1">
            <w:r w:rsidRPr="00AC6A0F">
              <w:rPr>
                <w:rStyle w:val="Hyperlink"/>
                <w:noProof/>
              </w:rPr>
              <w:t>1.10</w:t>
            </w:r>
            <w:r>
              <w:rPr>
                <w:rFonts w:asciiTheme="minorHAnsi" w:eastAsiaTheme="minorEastAsia" w:hAnsiTheme="minorHAnsi" w:cstheme="minorBidi"/>
                <w:noProof/>
                <w:sz w:val="22"/>
                <w:szCs w:val="22"/>
              </w:rPr>
              <w:tab/>
            </w:r>
            <w:r w:rsidRPr="00AC6A0F">
              <w:rPr>
                <w:rStyle w:val="Hyperlink"/>
                <w:noProof/>
              </w:rPr>
              <w:t>Placa Estacionamento Exclusivo</w:t>
            </w:r>
            <w:r>
              <w:rPr>
                <w:noProof/>
                <w:webHidden/>
              </w:rPr>
              <w:tab/>
            </w:r>
            <w:r>
              <w:rPr>
                <w:noProof/>
                <w:webHidden/>
              </w:rPr>
              <w:fldChar w:fldCharType="begin"/>
            </w:r>
            <w:r>
              <w:rPr>
                <w:noProof/>
                <w:webHidden/>
              </w:rPr>
              <w:instrText xml:space="preserve"> PAGEREF _Toc67931295 \h </w:instrText>
            </w:r>
            <w:r>
              <w:rPr>
                <w:noProof/>
                <w:webHidden/>
              </w:rPr>
            </w:r>
            <w:r>
              <w:rPr>
                <w:noProof/>
                <w:webHidden/>
              </w:rPr>
              <w:fldChar w:fldCharType="separate"/>
            </w:r>
            <w:r>
              <w:rPr>
                <w:noProof/>
                <w:webHidden/>
              </w:rPr>
              <w:t>22</w:t>
            </w:r>
            <w:r>
              <w:rPr>
                <w:noProof/>
                <w:webHidden/>
              </w:rPr>
              <w:fldChar w:fldCharType="end"/>
            </w:r>
          </w:hyperlink>
        </w:p>
        <w:p w14:paraId="200D880B" w14:textId="3E214ED7"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296" w:history="1">
            <w:r w:rsidRPr="00AC6A0F">
              <w:rPr>
                <w:rStyle w:val="Hyperlink"/>
                <w:noProof/>
              </w:rPr>
              <w:t>1.11</w:t>
            </w:r>
            <w:r>
              <w:rPr>
                <w:rFonts w:asciiTheme="minorHAnsi" w:eastAsiaTheme="minorEastAsia" w:hAnsiTheme="minorHAnsi" w:cstheme="minorBidi"/>
                <w:noProof/>
                <w:sz w:val="22"/>
                <w:szCs w:val="22"/>
              </w:rPr>
              <w:tab/>
            </w:r>
            <w:r w:rsidRPr="00AC6A0F">
              <w:rPr>
                <w:rStyle w:val="Hyperlink"/>
                <w:noProof/>
              </w:rPr>
              <w:t>Piso Tátil Borracha Sintética</w:t>
            </w:r>
            <w:r>
              <w:rPr>
                <w:noProof/>
                <w:webHidden/>
              </w:rPr>
              <w:tab/>
            </w:r>
            <w:r>
              <w:rPr>
                <w:noProof/>
                <w:webHidden/>
              </w:rPr>
              <w:fldChar w:fldCharType="begin"/>
            </w:r>
            <w:r>
              <w:rPr>
                <w:noProof/>
                <w:webHidden/>
              </w:rPr>
              <w:instrText xml:space="preserve"> PAGEREF _Toc67931296 \h </w:instrText>
            </w:r>
            <w:r>
              <w:rPr>
                <w:noProof/>
                <w:webHidden/>
              </w:rPr>
            </w:r>
            <w:r>
              <w:rPr>
                <w:noProof/>
                <w:webHidden/>
              </w:rPr>
              <w:fldChar w:fldCharType="separate"/>
            </w:r>
            <w:r>
              <w:rPr>
                <w:noProof/>
                <w:webHidden/>
              </w:rPr>
              <w:t>24</w:t>
            </w:r>
            <w:r>
              <w:rPr>
                <w:noProof/>
                <w:webHidden/>
              </w:rPr>
              <w:fldChar w:fldCharType="end"/>
            </w:r>
          </w:hyperlink>
        </w:p>
        <w:p w14:paraId="4228DFE5" w14:textId="39E6F6B4"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297" w:history="1">
            <w:r w:rsidRPr="00AC6A0F">
              <w:rPr>
                <w:rStyle w:val="Hyperlink"/>
                <w:noProof/>
              </w:rPr>
              <w:t>1.12</w:t>
            </w:r>
            <w:r>
              <w:rPr>
                <w:rFonts w:asciiTheme="minorHAnsi" w:eastAsiaTheme="minorEastAsia" w:hAnsiTheme="minorHAnsi" w:cstheme="minorBidi"/>
                <w:noProof/>
                <w:sz w:val="22"/>
                <w:szCs w:val="22"/>
              </w:rPr>
              <w:tab/>
            </w:r>
            <w:r w:rsidRPr="00AC6A0F">
              <w:rPr>
                <w:rStyle w:val="Hyperlink"/>
                <w:noProof/>
              </w:rPr>
              <w:t>Guarda Corpo</w:t>
            </w:r>
            <w:r>
              <w:rPr>
                <w:noProof/>
                <w:webHidden/>
              </w:rPr>
              <w:tab/>
            </w:r>
            <w:r>
              <w:rPr>
                <w:noProof/>
                <w:webHidden/>
              </w:rPr>
              <w:fldChar w:fldCharType="begin"/>
            </w:r>
            <w:r>
              <w:rPr>
                <w:noProof/>
                <w:webHidden/>
              </w:rPr>
              <w:instrText xml:space="preserve"> PAGEREF _Toc67931297 \h </w:instrText>
            </w:r>
            <w:r>
              <w:rPr>
                <w:noProof/>
                <w:webHidden/>
              </w:rPr>
            </w:r>
            <w:r>
              <w:rPr>
                <w:noProof/>
                <w:webHidden/>
              </w:rPr>
              <w:fldChar w:fldCharType="separate"/>
            </w:r>
            <w:r>
              <w:rPr>
                <w:noProof/>
                <w:webHidden/>
              </w:rPr>
              <w:t>24</w:t>
            </w:r>
            <w:r>
              <w:rPr>
                <w:noProof/>
                <w:webHidden/>
              </w:rPr>
              <w:fldChar w:fldCharType="end"/>
            </w:r>
          </w:hyperlink>
        </w:p>
        <w:p w14:paraId="35221C20" w14:textId="6222C0A7"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298" w:history="1">
            <w:r w:rsidRPr="00AC6A0F">
              <w:rPr>
                <w:rStyle w:val="Hyperlink"/>
                <w:noProof/>
              </w:rPr>
              <w:t>1.13</w:t>
            </w:r>
            <w:r>
              <w:rPr>
                <w:rFonts w:asciiTheme="minorHAnsi" w:eastAsiaTheme="minorEastAsia" w:hAnsiTheme="minorHAnsi" w:cstheme="minorBidi"/>
                <w:noProof/>
                <w:sz w:val="22"/>
                <w:szCs w:val="22"/>
              </w:rPr>
              <w:tab/>
            </w:r>
            <w:r w:rsidRPr="00AC6A0F">
              <w:rPr>
                <w:rStyle w:val="Hyperlink"/>
                <w:noProof/>
              </w:rPr>
              <w:t>Corrimão</w:t>
            </w:r>
            <w:r>
              <w:rPr>
                <w:noProof/>
                <w:webHidden/>
              </w:rPr>
              <w:tab/>
            </w:r>
            <w:r>
              <w:rPr>
                <w:noProof/>
                <w:webHidden/>
              </w:rPr>
              <w:fldChar w:fldCharType="begin"/>
            </w:r>
            <w:r>
              <w:rPr>
                <w:noProof/>
                <w:webHidden/>
              </w:rPr>
              <w:instrText xml:space="preserve"> PAGEREF _Toc67931298 \h </w:instrText>
            </w:r>
            <w:r>
              <w:rPr>
                <w:noProof/>
                <w:webHidden/>
              </w:rPr>
            </w:r>
            <w:r>
              <w:rPr>
                <w:noProof/>
                <w:webHidden/>
              </w:rPr>
              <w:fldChar w:fldCharType="separate"/>
            </w:r>
            <w:r>
              <w:rPr>
                <w:noProof/>
                <w:webHidden/>
              </w:rPr>
              <w:t>24</w:t>
            </w:r>
            <w:r>
              <w:rPr>
                <w:noProof/>
                <w:webHidden/>
              </w:rPr>
              <w:fldChar w:fldCharType="end"/>
            </w:r>
          </w:hyperlink>
        </w:p>
        <w:p w14:paraId="789DB97C" w14:textId="0E1416EB"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299" w:history="1">
            <w:r w:rsidRPr="00AC6A0F">
              <w:rPr>
                <w:rStyle w:val="Hyperlink"/>
                <w:noProof/>
              </w:rPr>
              <w:t>1.14</w:t>
            </w:r>
            <w:r>
              <w:rPr>
                <w:rFonts w:asciiTheme="minorHAnsi" w:eastAsiaTheme="minorEastAsia" w:hAnsiTheme="minorHAnsi" w:cstheme="minorBidi"/>
                <w:noProof/>
                <w:sz w:val="22"/>
                <w:szCs w:val="22"/>
              </w:rPr>
              <w:tab/>
            </w:r>
            <w:r w:rsidRPr="00AC6A0F">
              <w:rPr>
                <w:rStyle w:val="Hyperlink"/>
                <w:noProof/>
              </w:rPr>
              <w:t>Sinalização de pavimento</w:t>
            </w:r>
            <w:r>
              <w:rPr>
                <w:noProof/>
                <w:webHidden/>
              </w:rPr>
              <w:tab/>
            </w:r>
            <w:r>
              <w:rPr>
                <w:noProof/>
                <w:webHidden/>
              </w:rPr>
              <w:fldChar w:fldCharType="begin"/>
            </w:r>
            <w:r>
              <w:rPr>
                <w:noProof/>
                <w:webHidden/>
              </w:rPr>
              <w:instrText xml:space="preserve"> PAGEREF _Toc67931299 \h </w:instrText>
            </w:r>
            <w:r>
              <w:rPr>
                <w:noProof/>
                <w:webHidden/>
              </w:rPr>
            </w:r>
            <w:r>
              <w:rPr>
                <w:noProof/>
                <w:webHidden/>
              </w:rPr>
              <w:fldChar w:fldCharType="separate"/>
            </w:r>
            <w:r>
              <w:rPr>
                <w:noProof/>
                <w:webHidden/>
              </w:rPr>
              <w:t>27</w:t>
            </w:r>
            <w:r>
              <w:rPr>
                <w:noProof/>
                <w:webHidden/>
              </w:rPr>
              <w:fldChar w:fldCharType="end"/>
            </w:r>
          </w:hyperlink>
        </w:p>
        <w:p w14:paraId="55E1BD49" w14:textId="62C2309C"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00" w:history="1">
            <w:r w:rsidRPr="00AC6A0F">
              <w:rPr>
                <w:rStyle w:val="Hyperlink"/>
                <w:noProof/>
              </w:rPr>
              <w:t>1.15</w:t>
            </w:r>
            <w:r>
              <w:rPr>
                <w:rFonts w:asciiTheme="minorHAnsi" w:eastAsiaTheme="minorEastAsia" w:hAnsiTheme="minorHAnsi" w:cstheme="minorBidi"/>
                <w:noProof/>
                <w:sz w:val="22"/>
                <w:szCs w:val="22"/>
              </w:rPr>
              <w:tab/>
            </w:r>
            <w:r w:rsidRPr="00AC6A0F">
              <w:rPr>
                <w:rStyle w:val="Hyperlink"/>
                <w:noProof/>
              </w:rPr>
              <w:t>Guia de Balizamento</w:t>
            </w:r>
            <w:r>
              <w:rPr>
                <w:noProof/>
                <w:webHidden/>
              </w:rPr>
              <w:tab/>
            </w:r>
            <w:r>
              <w:rPr>
                <w:noProof/>
                <w:webHidden/>
              </w:rPr>
              <w:fldChar w:fldCharType="begin"/>
            </w:r>
            <w:r>
              <w:rPr>
                <w:noProof/>
                <w:webHidden/>
              </w:rPr>
              <w:instrText xml:space="preserve"> PAGEREF _Toc67931300 \h </w:instrText>
            </w:r>
            <w:r>
              <w:rPr>
                <w:noProof/>
                <w:webHidden/>
              </w:rPr>
            </w:r>
            <w:r>
              <w:rPr>
                <w:noProof/>
                <w:webHidden/>
              </w:rPr>
              <w:fldChar w:fldCharType="separate"/>
            </w:r>
            <w:r>
              <w:rPr>
                <w:noProof/>
                <w:webHidden/>
              </w:rPr>
              <w:t>28</w:t>
            </w:r>
            <w:r>
              <w:rPr>
                <w:noProof/>
                <w:webHidden/>
              </w:rPr>
              <w:fldChar w:fldCharType="end"/>
            </w:r>
          </w:hyperlink>
        </w:p>
        <w:p w14:paraId="50278172" w14:textId="0FF57374"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01" w:history="1">
            <w:r w:rsidRPr="00AC6A0F">
              <w:rPr>
                <w:rStyle w:val="Hyperlink"/>
                <w:noProof/>
              </w:rPr>
              <w:t>1.16</w:t>
            </w:r>
            <w:r>
              <w:rPr>
                <w:rFonts w:asciiTheme="minorHAnsi" w:eastAsiaTheme="minorEastAsia" w:hAnsiTheme="minorHAnsi" w:cstheme="minorBidi"/>
                <w:noProof/>
                <w:sz w:val="22"/>
                <w:szCs w:val="22"/>
              </w:rPr>
              <w:tab/>
            </w:r>
            <w:r w:rsidRPr="00AC6A0F">
              <w:rPr>
                <w:rStyle w:val="Hyperlink"/>
                <w:noProof/>
              </w:rPr>
              <w:t>Sinalizador de Degraus</w:t>
            </w:r>
            <w:r>
              <w:rPr>
                <w:noProof/>
                <w:webHidden/>
              </w:rPr>
              <w:tab/>
            </w:r>
            <w:r>
              <w:rPr>
                <w:noProof/>
                <w:webHidden/>
              </w:rPr>
              <w:fldChar w:fldCharType="begin"/>
            </w:r>
            <w:r>
              <w:rPr>
                <w:noProof/>
                <w:webHidden/>
              </w:rPr>
              <w:instrText xml:space="preserve"> PAGEREF _Toc67931301 \h </w:instrText>
            </w:r>
            <w:r>
              <w:rPr>
                <w:noProof/>
                <w:webHidden/>
              </w:rPr>
            </w:r>
            <w:r>
              <w:rPr>
                <w:noProof/>
                <w:webHidden/>
              </w:rPr>
              <w:fldChar w:fldCharType="separate"/>
            </w:r>
            <w:r>
              <w:rPr>
                <w:noProof/>
                <w:webHidden/>
              </w:rPr>
              <w:t>28</w:t>
            </w:r>
            <w:r>
              <w:rPr>
                <w:noProof/>
                <w:webHidden/>
              </w:rPr>
              <w:fldChar w:fldCharType="end"/>
            </w:r>
          </w:hyperlink>
        </w:p>
        <w:p w14:paraId="169DC9C9" w14:textId="79974AFF"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02" w:history="1">
            <w:r w:rsidRPr="00AC6A0F">
              <w:rPr>
                <w:rStyle w:val="Hyperlink"/>
                <w:noProof/>
              </w:rPr>
              <w:t>1.17</w:t>
            </w:r>
            <w:r>
              <w:rPr>
                <w:rFonts w:asciiTheme="minorHAnsi" w:eastAsiaTheme="minorEastAsia" w:hAnsiTheme="minorHAnsi" w:cstheme="minorBidi"/>
                <w:noProof/>
                <w:sz w:val="22"/>
                <w:szCs w:val="22"/>
              </w:rPr>
              <w:tab/>
            </w:r>
            <w:r w:rsidRPr="00AC6A0F">
              <w:rPr>
                <w:rStyle w:val="Hyperlink"/>
                <w:noProof/>
              </w:rPr>
              <w:t>Cobertura Metálica</w:t>
            </w:r>
            <w:r>
              <w:rPr>
                <w:noProof/>
                <w:webHidden/>
              </w:rPr>
              <w:tab/>
            </w:r>
            <w:r>
              <w:rPr>
                <w:noProof/>
                <w:webHidden/>
              </w:rPr>
              <w:fldChar w:fldCharType="begin"/>
            </w:r>
            <w:r>
              <w:rPr>
                <w:noProof/>
                <w:webHidden/>
              </w:rPr>
              <w:instrText xml:space="preserve"> PAGEREF _Toc67931302 \h </w:instrText>
            </w:r>
            <w:r>
              <w:rPr>
                <w:noProof/>
                <w:webHidden/>
              </w:rPr>
            </w:r>
            <w:r>
              <w:rPr>
                <w:noProof/>
                <w:webHidden/>
              </w:rPr>
              <w:fldChar w:fldCharType="separate"/>
            </w:r>
            <w:r>
              <w:rPr>
                <w:noProof/>
                <w:webHidden/>
              </w:rPr>
              <w:t>28</w:t>
            </w:r>
            <w:r>
              <w:rPr>
                <w:noProof/>
                <w:webHidden/>
              </w:rPr>
              <w:fldChar w:fldCharType="end"/>
            </w:r>
          </w:hyperlink>
        </w:p>
        <w:p w14:paraId="3E52CF8E" w14:textId="7276AD0B" w:rsidR="00961CF7" w:rsidRDefault="00961CF7">
          <w:pPr>
            <w:pStyle w:val="Sumrio3"/>
            <w:tabs>
              <w:tab w:val="left" w:pos="800"/>
              <w:tab w:val="right" w:leader="dot" w:pos="10456"/>
            </w:tabs>
            <w:rPr>
              <w:rFonts w:asciiTheme="minorHAnsi" w:eastAsiaTheme="minorEastAsia" w:hAnsiTheme="minorHAnsi" w:cstheme="minorBidi"/>
              <w:noProof/>
              <w:sz w:val="22"/>
              <w:szCs w:val="22"/>
            </w:rPr>
          </w:pPr>
          <w:hyperlink w:anchor="_Toc67931303" w:history="1">
            <w:r w:rsidRPr="00AC6A0F">
              <w:rPr>
                <w:rStyle w:val="Hyperlink"/>
                <w:noProof/>
              </w:rPr>
              <w:t>2</w:t>
            </w:r>
            <w:r>
              <w:rPr>
                <w:rFonts w:asciiTheme="minorHAnsi" w:eastAsiaTheme="minorEastAsia" w:hAnsiTheme="minorHAnsi" w:cstheme="minorBidi"/>
                <w:noProof/>
                <w:sz w:val="22"/>
                <w:szCs w:val="22"/>
              </w:rPr>
              <w:tab/>
            </w:r>
            <w:r w:rsidRPr="00AC6A0F">
              <w:rPr>
                <w:rStyle w:val="Hyperlink"/>
                <w:noProof/>
              </w:rPr>
              <w:t>INTERVENÇÃO INTERNA</w:t>
            </w:r>
            <w:r>
              <w:rPr>
                <w:noProof/>
                <w:webHidden/>
              </w:rPr>
              <w:tab/>
            </w:r>
            <w:r>
              <w:rPr>
                <w:noProof/>
                <w:webHidden/>
              </w:rPr>
              <w:fldChar w:fldCharType="begin"/>
            </w:r>
            <w:r>
              <w:rPr>
                <w:noProof/>
                <w:webHidden/>
              </w:rPr>
              <w:instrText xml:space="preserve"> PAGEREF _Toc67931303 \h </w:instrText>
            </w:r>
            <w:r>
              <w:rPr>
                <w:noProof/>
                <w:webHidden/>
              </w:rPr>
            </w:r>
            <w:r>
              <w:rPr>
                <w:noProof/>
                <w:webHidden/>
              </w:rPr>
              <w:fldChar w:fldCharType="separate"/>
            </w:r>
            <w:r>
              <w:rPr>
                <w:noProof/>
                <w:webHidden/>
              </w:rPr>
              <w:t>29</w:t>
            </w:r>
            <w:r>
              <w:rPr>
                <w:noProof/>
                <w:webHidden/>
              </w:rPr>
              <w:fldChar w:fldCharType="end"/>
            </w:r>
          </w:hyperlink>
        </w:p>
        <w:p w14:paraId="09F14285" w14:textId="2C3975F8"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4" w:history="1">
            <w:r w:rsidRPr="00AC6A0F">
              <w:rPr>
                <w:rStyle w:val="Hyperlink"/>
                <w:noProof/>
              </w:rPr>
              <w:t>2.1</w:t>
            </w:r>
            <w:r>
              <w:rPr>
                <w:rFonts w:asciiTheme="minorHAnsi" w:eastAsiaTheme="minorEastAsia" w:hAnsiTheme="minorHAnsi" w:cstheme="minorBidi"/>
                <w:noProof/>
                <w:sz w:val="22"/>
                <w:szCs w:val="22"/>
              </w:rPr>
              <w:tab/>
            </w:r>
            <w:r w:rsidRPr="00AC6A0F">
              <w:rPr>
                <w:rStyle w:val="Hyperlink"/>
                <w:noProof/>
              </w:rPr>
              <w:t>Piso Tátil Borracha Sintética</w:t>
            </w:r>
            <w:r>
              <w:rPr>
                <w:noProof/>
                <w:webHidden/>
              </w:rPr>
              <w:tab/>
            </w:r>
            <w:r>
              <w:rPr>
                <w:noProof/>
                <w:webHidden/>
              </w:rPr>
              <w:fldChar w:fldCharType="begin"/>
            </w:r>
            <w:r>
              <w:rPr>
                <w:noProof/>
                <w:webHidden/>
              </w:rPr>
              <w:instrText xml:space="preserve"> PAGEREF _Toc67931304 \h </w:instrText>
            </w:r>
            <w:r>
              <w:rPr>
                <w:noProof/>
                <w:webHidden/>
              </w:rPr>
            </w:r>
            <w:r>
              <w:rPr>
                <w:noProof/>
                <w:webHidden/>
              </w:rPr>
              <w:fldChar w:fldCharType="separate"/>
            </w:r>
            <w:r>
              <w:rPr>
                <w:noProof/>
                <w:webHidden/>
              </w:rPr>
              <w:t>29</w:t>
            </w:r>
            <w:r>
              <w:rPr>
                <w:noProof/>
                <w:webHidden/>
              </w:rPr>
              <w:fldChar w:fldCharType="end"/>
            </w:r>
          </w:hyperlink>
        </w:p>
        <w:p w14:paraId="0791AA2F" w14:textId="544964AA"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5" w:history="1">
            <w:r w:rsidRPr="00AC6A0F">
              <w:rPr>
                <w:rStyle w:val="Hyperlink"/>
                <w:noProof/>
              </w:rPr>
              <w:t>2.2</w:t>
            </w:r>
            <w:r>
              <w:rPr>
                <w:rFonts w:asciiTheme="minorHAnsi" w:eastAsiaTheme="minorEastAsia" w:hAnsiTheme="minorHAnsi" w:cstheme="minorBidi"/>
                <w:noProof/>
                <w:sz w:val="22"/>
                <w:szCs w:val="22"/>
              </w:rPr>
              <w:tab/>
            </w:r>
            <w:r w:rsidRPr="00AC6A0F">
              <w:rPr>
                <w:rStyle w:val="Hyperlink"/>
                <w:noProof/>
              </w:rPr>
              <w:t>Mapa Tátil</w:t>
            </w:r>
            <w:r>
              <w:rPr>
                <w:noProof/>
                <w:webHidden/>
              </w:rPr>
              <w:tab/>
            </w:r>
            <w:r>
              <w:rPr>
                <w:noProof/>
                <w:webHidden/>
              </w:rPr>
              <w:fldChar w:fldCharType="begin"/>
            </w:r>
            <w:r>
              <w:rPr>
                <w:noProof/>
                <w:webHidden/>
              </w:rPr>
              <w:instrText xml:space="preserve"> PAGEREF _Toc67931305 \h </w:instrText>
            </w:r>
            <w:r>
              <w:rPr>
                <w:noProof/>
                <w:webHidden/>
              </w:rPr>
            </w:r>
            <w:r>
              <w:rPr>
                <w:noProof/>
                <w:webHidden/>
              </w:rPr>
              <w:fldChar w:fldCharType="separate"/>
            </w:r>
            <w:r>
              <w:rPr>
                <w:noProof/>
                <w:webHidden/>
              </w:rPr>
              <w:t>29</w:t>
            </w:r>
            <w:r>
              <w:rPr>
                <w:noProof/>
                <w:webHidden/>
              </w:rPr>
              <w:fldChar w:fldCharType="end"/>
            </w:r>
          </w:hyperlink>
        </w:p>
        <w:p w14:paraId="7A3A7396" w14:textId="22C6B3E2"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6" w:history="1">
            <w:r w:rsidRPr="00AC6A0F">
              <w:rPr>
                <w:rStyle w:val="Hyperlink"/>
                <w:noProof/>
              </w:rPr>
              <w:t>2.3</w:t>
            </w:r>
            <w:r>
              <w:rPr>
                <w:rFonts w:asciiTheme="minorHAnsi" w:eastAsiaTheme="minorEastAsia" w:hAnsiTheme="minorHAnsi" w:cstheme="minorBidi"/>
                <w:noProof/>
                <w:sz w:val="22"/>
                <w:szCs w:val="22"/>
              </w:rPr>
              <w:tab/>
            </w:r>
            <w:r w:rsidRPr="00AC6A0F">
              <w:rPr>
                <w:rStyle w:val="Hyperlink"/>
                <w:noProof/>
              </w:rPr>
              <w:t>Bebedouros</w:t>
            </w:r>
            <w:r>
              <w:rPr>
                <w:noProof/>
                <w:webHidden/>
              </w:rPr>
              <w:tab/>
            </w:r>
            <w:r>
              <w:rPr>
                <w:noProof/>
                <w:webHidden/>
              </w:rPr>
              <w:fldChar w:fldCharType="begin"/>
            </w:r>
            <w:r>
              <w:rPr>
                <w:noProof/>
                <w:webHidden/>
              </w:rPr>
              <w:instrText xml:space="preserve"> PAGEREF _Toc67931306 \h </w:instrText>
            </w:r>
            <w:r>
              <w:rPr>
                <w:noProof/>
                <w:webHidden/>
              </w:rPr>
            </w:r>
            <w:r>
              <w:rPr>
                <w:noProof/>
                <w:webHidden/>
              </w:rPr>
              <w:fldChar w:fldCharType="separate"/>
            </w:r>
            <w:r>
              <w:rPr>
                <w:noProof/>
                <w:webHidden/>
              </w:rPr>
              <w:t>30</w:t>
            </w:r>
            <w:r>
              <w:rPr>
                <w:noProof/>
                <w:webHidden/>
              </w:rPr>
              <w:fldChar w:fldCharType="end"/>
            </w:r>
          </w:hyperlink>
        </w:p>
        <w:p w14:paraId="2F712945" w14:textId="74103CAA"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7" w:history="1">
            <w:r w:rsidRPr="00AC6A0F">
              <w:rPr>
                <w:rStyle w:val="Hyperlink"/>
                <w:noProof/>
              </w:rPr>
              <w:t>2.4</w:t>
            </w:r>
            <w:r>
              <w:rPr>
                <w:rFonts w:asciiTheme="minorHAnsi" w:eastAsiaTheme="minorEastAsia" w:hAnsiTheme="minorHAnsi" w:cstheme="minorBidi"/>
                <w:noProof/>
                <w:sz w:val="22"/>
                <w:szCs w:val="22"/>
              </w:rPr>
              <w:tab/>
            </w:r>
            <w:r w:rsidRPr="00AC6A0F">
              <w:rPr>
                <w:rStyle w:val="Hyperlink"/>
                <w:noProof/>
              </w:rPr>
              <w:t>Placas de Sinalização | Identificação</w:t>
            </w:r>
            <w:r>
              <w:rPr>
                <w:noProof/>
                <w:webHidden/>
              </w:rPr>
              <w:tab/>
            </w:r>
            <w:r>
              <w:rPr>
                <w:noProof/>
                <w:webHidden/>
              </w:rPr>
              <w:fldChar w:fldCharType="begin"/>
            </w:r>
            <w:r>
              <w:rPr>
                <w:noProof/>
                <w:webHidden/>
              </w:rPr>
              <w:instrText xml:space="preserve"> PAGEREF _Toc67931307 \h </w:instrText>
            </w:r>
            <w:r>
              <w:rPr>
                <w:noProof/>
                <w:webHidden/>
              </w:rPr>
            </w:r>
            <w:r>
              <w:rPr>
                <w:noProof/>
                <w:webHidden/>
              </w:rPr>
              <w:fldChar w:fldCharType="separate"/>
            </w:r>
            <w:r>
              <w:rPr>
                <w:noProof/>
                <w:webHidden/>
              </w:rPr>
              <w:t>31</w:t>
            </w:r>
            <w:r>
              <w:rPr>
                <w:noProof/>
                <w:webHidden/>
              </w:rPr>
              <w:fldChar w:fldCharType="end"/>
            </w:r>
          </w:hyperlink>
        </w:p>
        <w:p w14:paraId="23490593" w14:textId="0DBFB078"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8" w:history="1">
            <w:r w:rsidRPr="00AC6A0F">
              <w:rPr>
                <w:rStyle w:val="Hyperlink"/>
                <w:noProof/>
              </w:rPr>
              <w:t>2.5</w:t>
            </w:r>
            <w:r>
              <w:rPr>
                <w:rFonts w:asciiTheme="minorHAnsi" w:eastAsiaTheme="minorEastAsia" w:hAnsiTheme="minorHAnsi" w:cstheme="minorBidi"/>
                <w:noProof/>
                <w:sz w:val="22"/>
                <w:szCs w:val="22"/>
              </w:rPr>
              <w:tab/>
            </w:r>
            <w:r w:rsidRPr="00AC6A0F">
              <w:rPr>
                <w:rStyle w:val="Hyperlink"/>
                <w:noProof/>
              </w:rPr>
              <w:t>Sinalização Áudio Visual</w:t>
            </w:r>
            <w:r>
              <w:rPr>
                <w:noProof/>
                <w:webHidden/>
              </w:rPr>
              <w:tab/>
            </w:r>
            <w:r>
              <w:rPr>
                <w:noProof/>
                <w:webHidden/>
              </w:rPr>
              <w:fldChar w:fldCharType="begin"/>
            </w:r>
            <w:r>
              <w:rPr>
                <w:noProof/>
                <w:webHidden/>
              </w:rPr>
              <w:instrText xml:space="preserve"> PAGEREF _Toc67931308 \h </w:instrText>
            </w:r>
            <w:r>
              <w:rPr>
                <w:noProof/>
                <w:webHidden/>
              </w:rPr>
            </w:r>
            <w:r>
              <w:rPr>
                <w:noProof/>
                <w:webHidden/>
              </w:rPr>
              <w:fldChar w:fldCharType="separate"/>
            </w:r>
            <w:r>
              <w:rPr>
                <w:noProof/>
                <w:webHidden/>
              </w:rPr>
              <w:t>38</w:t>
            </w:r>
            <w:r>
              <w:rPr>
                <w:noProof/>
                <w:webHidden/>
              </w:rPr>
              <w:fldChar w:fldCharType="end"/>
            </w:r>
          </w:hyperlink>
        </w:p>
        <w:p w14:paraId="43679325" w14:textId="2180FFA8"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09" w:history="1">
            <w:r w:rsidRPr="00AC6A0F">
              <w:rPr>
                <w:rStyle w:val="Hyperlink"/>
                <w:noProof/>
              </w:rPr>
              <w:t>2.6</w:t>
            </w:r>
            <w:r>
              <w:rPr>
                <w:rFonts w:asciiTheme="minorHAnsi" w:eastAsiaTheme="minorEastAsia" w:hAnsiTheme="minorHAnsi" w:cstheme="minorBidi"/>
                <w:noProof/>
                <w:sz w:val="22"/>
                <w:szCs w:val="22"/>
              </w:rPr>
              <w:tab/>
            </w:r>
            <w:r w:rsidRPr="00AC6A0F">
              <w:rPr>
                <w:rStyle w:val="Hyperlink"/>
                <w:noProof/>
              </w:rPr>
              <w:t>Lousas</w:t>
            </w:r>
            <w:r>
              <w:rPr>
                <w:noProof/>
                <w:webHidden/>
              </w:rPr>
              <w:tab/>
            </w:r>
            <w:r>
              <w:rPr>
                <w:noProof/>
                <w:webHidden/>
              </w:rPr>
              <w:fldChar w:fldCharType="begin"/>
            </w:r>
            <w:r>
              <w:rPr>
                <w:noProof/>
                <w:webHidden/>
              </w:rPr>
              <w:instrText xml:space="preserve"> PAGEREF _Toc67931309 \h </w:instrText>
            </w:r>
            <w:r>
              <w:rPr>
                <w:noProof/>
                <w:webHidden/>
              </w:rPr>
            </w:r>
            <w:r>
              <w:rPr>
                <w:noProof/>
                <w:webHidden/>
              </w:rPr>
              <w:fldChar w:fldCharType="separate"/>
            </w:r>
            <w:r>
              <w:rPr>
                <w:noProof/>
                <w:webHidden/>
              </w:rPr>
              <w:t>39</w:t>
            </w:r>
            <w:r>
              <w:rPr>
                <w:noProof/>
                <w:webHidden/>
              </w:rPr>
              <w:fldChar w:fldCharType="end"/>
            </w:r>
          </w:hyperlink>
        </w:p>
        <w:p w14:paraId="7784DBDD" w14:textId="645A30A1"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10" w:history="1">
            <w:r w:rsidRPr="00AC6A0F">
              <w:rPr>
                <w:rStyle w:val="Hyperlink"/>
                <w:noProof/>
              </w:rPr>
              <w:t>2.7</w:t>
            </w:r>
            <w:r>
              <w:rPr>
                <w:rFonts w:asciiTheme="minorHAnsi" w:eastAsiaTheme="minorEastAsia" w:hAnsiTheme="minorHAnsi" w:cstheme="minorBidi"/>
                <w:noProof/>
                <w:sz w:val="22"/>
                <w:szCs w:val="22"/>
              </w:rPr>
              <w:tab/>
            </w:r>
            <w:r w:rsidRPr="00AC6A0F">
              <w:rPr>
                <w:rStyle w:val="Hyperlink"/>
                <w:noProof/>
              </w:rPr>
              <w:t>Pontos de luz</w:t>
            </w:r>
            <w:r>
              <w:rPr>
                <w:noProof/>
                <w:webHidden/>
              </w:rPr>
              <w:tab/>
            </w:r>
            <w:r>
              <w:rPr>
                <w:noProof/>
                <w:webHidden/>
              </w:rPr>
              <w:fldChar w:fldCharType="begin"/>
            </w:r>
            <w:r>
              <w:rPr>
                <w:noProof/>
                <w:webHidden/>
              </w:rPr>
              <w:instrText xml:space="preserve"> PAGEREF _Toc67931310 \h </w:instrText>
            </w:r>
            <w:r>
              <w:rPr>
                <w:noProof/>
                <w:webHidden/>
              </w:rPr>
            </w:r>
            <w:r>
              <w:rPr>
                <w:noProof/>
                <w:webHidden/>
              </w:rPr>
              <w:fldChar w:fldCharType="separate"/>
            </w:r>
            <w:r>
              <w:rPr>
                <w:noProof/>
                <w:webHidden/>
              </w:rPr>
              <w:t>39</w:t>
            </w:r>
            <w:r>
              <w:rPr>
                <w:noProof/>
                <w:webHidden/>
              </w:rPr>
              <w:fldChar w:fldCharType="end"/>
            </w:r>
          </w:hyperlink>
        </w:p>
        <w:p w14:paraId="3EF39CEE" w14:textId="24CCEB39"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11" w:history="1">
            <w:r w:rsidRPr="00AC6A0F">
              <w:rPr>
                <w:rStyle w:val="Hyperlink"/>
                <w:noProof/>
              </w:rPr>
              <w:t>2.8</w:t>
            </w:r>
            <w:r>
              <w:rPr>
                <w:rFonts w:asciiTheme="minorHAnsi" w:eastAsiaTheme="minorEastAsia" w:hAnsiTheme="minorHAnsi" w:cstheme="minorBidi"/>
                <w:noProof/>
                <w:sz w:val="22"/>
                <w:szCs w:val="22"/>
              </w:rPr>
              <w:tab/>
            </w:r>
            <w:r w:rsidRPr="00AC6A0F">
              <w:rPr>
                <w:rStyle w:val="Hyperlink"/>
                <w:noProof/>
              </w:rPr>
              <w:t>Escadas</w:t>
            </w:r>
            <w:r>
              <w:rPr>
                <w:noProof/>
                <w:webHidden/>
              </w:rPr>
              <w:tab/>
            </w:r>
            <w:r>
              <w:rPr>
                <w:noProof/>
                <w:webHidden/>
              </w:rPr>
              <w:fldChar w:fldCharType="begin"/>
            </w:r>
            <w:r>
              <w:rPr>
                <w:noProof/>
                <w:webHidden/>
              </w:rPr>
              <w:instrText xml:space="preserve"> PAGEREF _Toc67931311 \h </w:instrText>
            </w:r>
            <w:r>
              <w:rPr>
                <w:noProof/>
                <w:webHidden/>
              </w:rPr>
            </w:r>
            <w:r>
              <w:rPr>
                <w:noProof/>
                <w:webHidden/>
              </w:rPr>
              <w:fldChar w:fldCharType="separate"/>
            </w:r>
            <w:r>
              <w:rPr>
                <w:noProof/>
                <w:webHidden/>
              </w:rPr>
              <w:t>40</w:t>
            </w:r>
            <w:r>
              <w:rPr>
                <w:noProof/>
                <w:webHidden/>
              </w:rPr>
              <w:fldChar w:fldCharType="end"/>
            </w:r>
          </w:hyperlink>
        </w:p>
        <w:p w14:paraId="22D822D1" w14:textId="21482D5D" w:rsidR="00961CF7" w:rsidRDefault="00961CF7">
          <w:pPr>
            <w:pStyle w:val="Sumrio2"/>
            <w:tabs>
              <w:tab w:val="left" w:pos="800"/>
              <w:tab w:val="right" w:leader="dot" w:pos="10456"/>
            </w:tabs>
            <w:rPr>
              <w:rFonts w:asciiTheme="minorHAnsi" w:eastAsiaTheme="minorEastAsia" w:hAnsiTheme="minorHAnsi" w:cstheme="minorBidi"/>
              <w:noProof/>
              <w:sz w:val="22"/>
              <w:szCs w:val="22"/>
            </w:rPr>
          </w:pPr>
          <w:hyperlink w:anchor="_Toc67931312" w:history="1">
            <w:r w:rsidRPr="00AC6A0F">
              <w:rPr>
                <w:rStyle w:val="Hyperlink"/>
                <w:noProof/>
              </w:rPr>
              <w:t>2.9</w:t>
            </w:r>
            <w:r>
              <w:rPr>
                <w:rFonts w:asciiTheme="minorHAnsi" w:eastAsiaTheme="minorEastAsia" w:hAnsiTheme="minorHAnsi" w:cstheme="minorBidi"/>
                <w:noProof/>
                <w:sz w:val="22"/>
                <w:szCs w:val="22"/>
              </w:rPr>
              <w:tab/>
            </w:r>
            <w:r w:rsidRPr="00AC6A0F">
              <w:rPr>
                <w:rStyle w:val="Hyperlink"/>
                <w:noProof/>
              </w:rPr>
              <w:t>Plataforma de Elevação Vertical e escada de acesso à quadra</w:t>
            </w:r>
            <w:r>
              <w:rPr>
                <w:noProof/>
                <w:webHidden/>
              </w:rPr>
              <w:tab/>
            </w:r>
            <w:r>
              <w:rPr>
                <w:noProof/>
                <w:webHidden/>
              </w:rPr>
              <w:fldChar w:fldCharType="begin"/>
            </w:r>
            <w:r>
              <w:rPr>
                <w:noProof/>
                <w:webHidden/>
              </w:rPr>
              <w:instrText xml:space="preserve"> PAGEREF _Toc67931312 \h </w:instrText>
            </w:r>
            <w:r>
              <w:rPr>
                <w:noProof/>
                <w:webHidden/>
              </w:rPr>
            </w:r>
            <w:r>
              <w:rPr>
                <w:noProof/>
                <w:webHidden/>
              </w:rPr>
              <w:fldChar w:fldCharType="separate"/>
            </w:r>
            <w:r>
              <w:rPr>
                <w:noProof/>
                <w:webHidden/>
              </w:rPr>
              <w:t>40</w:t>
            </w:r>
            <w:r>
              <w:rPr>
                <w:noProof/>
                <w:webHidden/>
              </w:rPr>
              <w:fldChar w:fldCharType="end"/>
            </w:r>
          </w:hyperlink>
        </w:p>
        <w:p w14:paraId="58BC62EC" w14:textId="66BA9DEC"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3" w:history="1">
            <w:r w:rsidRPr="00AC6A0F">
              <w:rPr>
                <w:rStyle w:val="Hyperlink"/>
                <w:noProof/>
              </w:rPr>
              <w:t>2.10</w:t>
            </w:r>
            <w:r>
              <w:rPr>
                <w:rFonts w:asciiTheme="minorHAnsi" w:eastAsiaTheme="minorEastAsia" w:hAnsiTheme="minorHAnsi" w:cstheme="minorBidi"/>
                <w:noProof/>
                <w:sz w:val="22"/>
                <w:szCs w:val="22"/>
              </w:rPr>
              <w:tab/>
            </w:r>
            <w:r w:rsidRPr="00AC6A0F">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_Toc67931313 \h </w:instrText>
            </w:r>
            <w:r>
              <w:rPr>
                <w:noProof/>
                <w:webHidden/>
              </w:rPr>
            </w:r>
            <w:r>
              <w:rPr>
                <w:noProof/>
                <w:webHidden/>
              </w:rPr>
              <w:fldChar w:fldCharType="separate"/>
            </w:r>
            <w:r>
              <w:rPr>
                <w:noProof/>
                <w:webHidden/>
              </w:rPr>
              <w:t>41</w:t>
            </w:r>
            <w:r>
              <w:rPr>
                <w:noProof/>
                <w:webHidden/>
              </w:rPr>
              <w:fldChar w:fldCharType="end"/>
            </w:r>
          </w:hyperlink>
        </w:p>
        <w:p w14:paraId="4E2BDE03" w14:textId="38BFF0BA"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4" w:history="1">
            <w:r w:rsidRPr="00AC6A0F">
              <w:rPr>
                <w:rStyle w:val="Hyperlink"/>
                <w:noProof/>
              </w:rPr>
              <w:t>2.11</w:t>
            </w:r>
            <w:r>
              <w:rPr>
                <w:rFonts w:asciiTheme="minorHAnsi" w:eastAsiaTheme="minorEastAsia" w:hAnsiTheme="minorHAnsi" w:cstheme="minorBidi"/>
                <w:noProof/>
                <w:sz w:val="22"/>
                <w:szCs w:val="22"/>
              </w:rPr>
              <w:tab/>
            </w:r>
            <w:r w:rsidRPr="00AC6A0F">
              <w:rPr>
                <w:rStyle w:val="Hyperlink"/>
                <w:noProof/>
              </w:rPr>
              <w:t>Portas</w:t>
            </w:r>
            <w:r>
              <w:rPr>
                <w:noProof/>
                <w:webHidden/>
              </w:rPr>
              <w:tab/>
            </w:r>
            <w:r>
              <w:rPr>
                <w:noProof/>
                <w:webHidden/>
              </w:rPr>
              <w:fldChar w:fldCharType="begin"/>
            </w:r>
            <w:r>
              <w:rPr>
                <w:noProof/>
                <w:webHidden/>
              </w:rPr>
              <w:instrText xml:space="preserve"> PAGEREF _Toc67931314 \h </w:instrText>
            </w:r>
            <w:r>
              <w:rPr>
                <w:noProof/>
                <w:webHidden/>
              </w:rPr>
            </w:r>
            <w:r>
              <w:rPr>
                <w:noProof/>
                <w:webHidden/>
              </w:rPr>
              <w:fldChar w:fldCharType="separate"/>
            </w:r>
            <w:r>
              <w:rPr>
                <w:noProof/>
                <w:webHidden/>
              </w:rPr>
              <w:t>52</w:t>
            </w:r>
            <w:r>
              <w:rPr>
                <w:noProof/>
                <w:webHidden/>
              </w:rPr>
              <w:fldChar w:fldCharType="end"/>
            </w:r>
          </w:hyperlink>
        </w:p>
        <w:p w14:paraId="03F0F09C" w14:textId="543915BC"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5" w:history="1">
            <w:r w:rsidRPr="00AC6A0F">
              <w:rPr>
                <w:rStyle w:val="Hyperlink"/>
                <w:noProof/>
              </w:rPr>
              <w:t>2.12</w:t>
            </w:r>
            <w:r>
              <w:rPr>
                <w:rFonts w:asciiTheme="minorHAnsi" w:eastAsiaTheme="minorEastAsia" w:hAnsiTheme="minorHAnsi" w:cstheme="minorBidi"/>
                <w:noProof/>
                <w:sz w:val="22"/>
                <w:szCs w:val="22"/>
              </w:rPr>
              <w:tab/>
            </w:r>
            <w:r w:rsidRPr="00AC6A0F">
              <w:rPr>
                <w:rStyle w:val="Hyperlink"/>
                <w:noProof/>
              </w:rPr>
              <w:t>Pinturas em Portas</w:t>
            </w:r>
            <w:r>
              <w:rPr>
                <w:noProof/>
                <w:webHidden/>
              </w:rPr>
              <w:tab/>
            </w:r>
            <w:r>
              <w:rPr>
                <w:noProof/>
                <w:webHidden/>
              </w:rPr>
              <w:fldChar w:fldCharType="begin"/>
            </w:r>
            <w:r>
              <w:rPr>
                <w:noProof/>
                <w:webHidden/>
              </w:rPr>
              <w:instrText xml:space="preserve"> PAGEREF _Toc67931315 \h </w:instrText>
            </w:r>
            <w:r>
              <w:rPr>
                <w:noProof/>
                <w:webHidden/>
              </w:rPr>
            </w:r>
            <w:r>
              <w:rPr>
                <w:noProof/>
                <w:webHidden/>
              </w:rPr>
              <w:fldChar w:fldCharType="separate"/>
            </w:r>
            <w:r>
              <w:rPr>
                <w:noProof/>
                <w:webHidden/>
              </w:rPr>
              <w:t>57</w:t>
            </w:r>
            <w:r>
              <w:rPr>
                <w:noProof/>
                <w:webHidden/>
              </w:rPr>
              <w:fldChar w:fldCharType="end"/>
            </w:r>
          </w:hyperlink>
        </w:p>
        <w:p w14:paraId="4D4B4A24" w14:textId="00243BE9"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6" w:history="1">
            <w:r w:rsidRPr="00AC6A0F">
              <w:rPr>
                <w:rStyle w:val="Hyperlink"/>
                <w:noProof/>
              </w:rPr>
              <w:t>2.13</w:t>
            </w:r>
            <w:r>
              <w:rPr>
                <w:rFonts w:asciiTheme="minorHAnsi" w:eastAsiaTheme="minorEastAsia" w:hAnsiTheme="minorHAnsi" w:cstheme="minorBidi"/>
                <w:noProof/>
                <w:sz w:val="22"/>
                <w:szCs w:val="22"/>
              </w:rPr>
              <w:tab/>
            </w:r>
            <w:r w:rsidRPr="00AC6A0F">
              <w:rPr>
                <w:rStyle w:val="Hyperlink"/>
                <w:noProof/>
              </w:rPr>
              <w:t>Desníveis das portas</w:t>
            </w:r>
            <w:r>
              <w:rPr>
                <w:noProof/>
                <w:webHidden/>
              </w:rPr>
              <w:tab/>
            </w:r>
            <w:r>
              <w:rPr>
                <w:noProof/>
                <w:webHidden/>
              </w:rPr>
              <w:fldChar w:fldCharType="begin"/>
            </w:r>
            <w:r>
              <w:rPr>
                <w:noProof/>
                <w:webHidden/>
              </w:rPr>
              <w:instrText xml:space="preserve"> PAGEREF _Toc67931316 \h </w:instrText>
            </w:r>
            <w:r>
              <w:rPr>
                <w:noProof/>
                <w:webHidden/>
              </w:rPr>
            </w:r>
            <w:r>
              <w:rPr>
                <w:noProof/>
                <w:webHidden/>
              </w:rPr>
              <w:fldChar w:fldCharType="separate"/>
            </w:r>
            <w:r>
              <w:rPr>
                <w:noProof/>
                <w:webHidden/>
              </w:rPr>
              <w:t>59</w:t>
            </w:r>
            <w:r>
              <w:rPr>
                <w:noProof/>
                <w:webHidden/>
              </w:rPr>
              <w:fldChar w:fldCharType="end"/>
            </w:r>
          </w:hyperlink>
        </w:p>
        <w:p w14:paraId="5C682D21" w14:textId="6A7A9679"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7" w:history="1">
            <w:r w:rsidRPr="00AC6A0F">
              <w:rPr>
                <w:rStyle w:val="Hyperlink"/>
                <w:noProof/>
              </w:rPr>
              <w:t>2.14</w:t>
            </w:r>
            <w:r>
              <w:rPr>
                <w:rFonts w:asciiTheme="minorHAnsi" w:eastAsiaTheme="minorEastAsia" w:hAnsiTheme="minorHAnsi" w:cstheme="minorBidi"/>
                <w:noProof/>
                <w:sz w:val="22"/>
                <w:szCs w:val="22"/>
              </w:rPr>
              <w:tab/>
            </w:r>
            <w:r w:rsidRPr="00AC6A0F">
              <w:rPr>
                <w:rStyle w:val="Hyperlink"/>
                <w:noProof/>
              </w:rPr>
              <w:t>Janelas</w:t>
            </w:r>
            <w:r>
              <w:rPr>
                <w:noProof/>
                <w:webHidden/>
              </w:rPr>
              <w:tab/>
            </w:r>
            <w:r>
              <w:rPr>
                <w:noProof/>
                <w:webHidden/>
              </w:rPr>
              <w:fldChar w:fldCharType="begin"/>
            </w:r>
            <w:r>
              <w:rPr>
                <w:noProof/>
                <w:webHidden/>
              </w:rPr>
              <w:instrText xml:space="preserve"> PAGEREF _Toc67931317 \h </w:instrText>
            </w:r>
            <w:r>
              <w:rPr>
                <w:noProof/>
                <w:webHidden/>
              </w:rPr>
            </w:r>
            <w:r>
              <w:rPr>
                <w:noProof/>
                <w:webHidden/>
              </w:rPr>
              <w:fldChar w:fldCharType="separate"/>
            </w:r>
            <w:r>
              <w:rPr>
                <w:noProof/>
                <w:webHidden/>
              </w:rPr>
              <w:t>59</w:t>
            </w:r>
            <w:r>
              <w:rPr>
                <w:noProof/>
                <w:webHidden/>
              </w:rPr>
              <w:fldChar w:fldCharType="end"/>
            </w:r>
          </w:hyperlink>
        </w:p>
        <w:p w14:paraId="239833F7" w14:textId="15D3E3F1"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8" w:history="1">
            <w:r w:rsidRPr="00AC6A0F">
              <w:rPr>
                <w:rStyle w:val="Hyperlink"/>
                <w:noProof/>
              </w:rPr>
              <w:t>2.15</w:t>
            </w:r>
            <w:r>
              <w:rPr>
                <w:rFonts w:asciiTheme="minorHAnsi" w:eastAsiaTheme="minorEastAsia" w:hAnsiTheme="minorHAnsi" w:cstheme="minorBidi"/>
                <w:noProof/>
                <w:sz w:val="22"/>
                <w:szCs w:val="22"/>
              </w:rPr>
              <w:tab/>
            </w:r>
            <w:r w:rsidRPr="00AC6A0F">
              <w:rPr>
                <w:rStyle w:val="Hyperlink"/>
                <w:noProof/>
              </w:rPr>
              <w:t>Cozinha</w:t>
            </w:r>
            <w:r>
              <w:rPr>
                <w:noProof/>
                <w:webHidden/>
              </w:rPr>
              <w:tab/>
            </w:r>
            <w:r>
              <w:rPr>
                <w:noProof/>
                <w:webHidden/>
              </w:rPr>
              <w:fldChar w:fldCharType="begin"/>
            </w:r>
            <w:r>
              <w:rPr>
                <w:noProof/>
                <w:webHidden/>
              </w:rPr>
              <w:instrText xml:space="preserve"> PAGEREF _Toc67931318 \h </w:instrText>
            </w:r>
            <w:r>
              <w:rPr>
                <w:noProof/>
                <w:webHidden/>
              </w:rPr>
            </w:r>
            <w:r>
              <w:rPr>
                <w:noProof/>
                <w:webHidden/>
              </w:rPr>
              <w:fldChar w:fldCharType="separate"/>
            </w:r>
            <w:r>
              <w:rPr>
                <w:noProof/>
                <w:webHidden/>
              </w:rPr>
              <w:t>62</w:t>
            </w:r>
            <w:r>
              <w:rPr>
                <w:noProof/>
                <w:webHidden/>
              </w:rPr>
              <w:fldChar w:fldCharType="end"/>
            </w:r>
          </w:hyperlink>
        </w:p>
        <w:p w14:paraId="210E5091" w14:textId="2B8FF186"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19" w:history="1">
            <w:r w:rsidRPr="00AC6A0F">
              <w:rPr>
                <w:rStyle w:val="Hyperlink"/>
                <w:noProof/>
              </w:rPr>
              <w:t>2.16</w:t>
            </w:r>
            <w:r>
              <w:rPr>
                <w:rFonts w:asciiTheme="minorHAnsi" w:eastAsiaTheme="minorEastAsia" w:hAnsiTheme="minorHAnsi" w:cstheme="minorBidi"/>
                <w:noProof/>
                <w:sz w:val="22"/>
                <w:szCs w:val="22"/>
              </w:rPr>
              <w:tab/>
            </w:r>
            <w:r w:rsidRPr="00AC6A0F">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_Toc67931319 \h </w:instrText>
            </w:r>
            <w:r>
              <w:rPr>
                <w:noProof/>
                <w:webHidden/>
              </w:rPr>
            </w:r>
            <w:r>
              <w:rPr>
                <w:noProof/>
                <w:webHidden/>
              </w:rPr>
              <w:fldChar w:fldCharType="separate"/>
            </w:r>
            <w:r>
              <w:rPr>
                <w:noProof/>
                <w:webHidden/>
              </w:rPr>
              <w:t>64</w:t>
            </w:r>
            <w:r>
              <w:rPr>
                <w:noProof/>
                <w:webHidden/>
              </w:rPr>
              <w:fldChar w:fldCharType="end"/>
            </w:r>
          </w:hyperlink>
        </w:p>
        <w:p w14:paraId="3D35893E" w14:textId="203CFBEC" w:rsidR="00961CF7" w:rsidRDefault="00961CF7">
          <w:pPr>
            <w:pStyle w:val="Sumrio2"/>
            <w:tabs>
              <w:tab w:val="left" w:pos="1200"/>
              <w:tab w:val="right" w:leader="dot" w:pos="10456"/>
            </w:tabs>
            <w:rPr>
              <w:rFonts w:asciiTheme="minorHAnsi" w:eastAsiaTheme="minorEastAsia" w:hAnsiTheme="minorHAnsi" w:cstheme="minorBidi"/>
              <w:noProof/>
              <w:sz w:val="22"/>
              <w:szCs w:val="22"/>
            </w:rPr>
          </w:pPr>
          <w:hyperlink w:anchor="_Toc67931320" w:history="1">
            <w:r w:rsidRPr="00AC6A0F">
              <w:rPr>
                <w:rStyle w:val="Hyperlink"/>
                <w:noProof/>
              </w:rPr>
              <w:t>2.17</w:t>
            </w:r>
            <w:r>
              <w:rPr>
                <w:rFonts w:asciiTheme="minorHAnsi" w:eastAsiaTheme="minorEastAsia" w:hAnsiTheme="minorHAnsi" w:cstheme="minorBidi"/>
                <w:noProof/>
                <w:sz w:val="22"/>
                <w:szCs w:val="22"/>
              </w:rPr>
              <w:tab/>
            </w:r>
            <w:r w:rsidRPr="00AC6A0F">
              <w:rPr>
                <w:rStyle w:val="Hyperlink"/>
                <w:noProof/>
              </w:rPr>
              <w:t>Sanitário Acessível Unissex | Alunos e Professores</w:t>
            </w:r>
            <w:r>
              <w:rPr>
                <w:noProof/>
                <w:webHidden/>
              </w:rPr>
              <w:tab/>
            </w:r>
            <w:r>
              <w:rPr>
                <w:noProof/>
                <w:webHidden/>
              </w:rPr>
              <w:fldChar w:fldCharType="begin"/>
            </w:r>
            <w:r>
              <w:rPr>
                <w:noProof/>
                <w:webHidden/>
              </w:rPr>
              <w:instrText xml:space="preserve"> PAGEREF _Toc67931320 \h </w:instrText>
            </w:r>
            <w:r>
              <w:rPr>
                <w:noProof/>
                <w:webHidden/>
              </w:rPr>
            </w:r>
            <w:r>
              <w:rPr>
                <w:noProof/>
                <w:webHidden/>
              </w:rPr>
              <w:fldChar w:fldCharType="separate"/>
            </w:r>
            <w:r>
              <w:rPr>
                <w:noProof/>
                <w:webHidden/>
              </w:rPr>
              <w:t>66</w:t>
            </w:r>
            <w:r>
              <w:rPr>
                <w:noProof/>
                <w:webHidden/>
              </w:rPr>
              <w:fldChar w:fldCharType="end"/>
            </w:r>
          </w:hyperlink>
        </w:p>
        <w:p w14:paraId="2D5A7188" w14:textId="3F81C017"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7777777" w:rsidR="00F2229E" w:rsidRDefault="00F2229E"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1D3B3ED7" w14:textId="77777777" w:rsidR="00504BB4" w:rsidRPr="00C03D8A" w:rsidRDefault="00504BB4" w:rsidP="00C03D8A">
      <w:pPr>
        <w:pStyle w:val="Ttulo1"/>
        <w:rPr>
          <w:rFonts w:ascii="Futura Md BT" w:hAnsi="Futura Md BT" w:cs="Arial"/>
        </w:rPr>
      </w:pPr>
      <w:bookmarkStart w:id="6" w:name="_Toc67931282"/>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4DCE85E8" w:rsidR="00D24EA1" w:rsidRPr="00D24EA1" w:rsidRDefault="0067198A" w:rsidP="00D24EA1">
      <w:pPr>
        <w:jc w:val="both"/>
        <w:rPr>
          <w:rFonts w:cs="Arial"/>
          <w:b/>
        </w:rPr>
      </w:pPr>
      <w:r>
        <w:rPr>
          <w:rFonts w:cs="Arial"/>
          <w:b/>
        </w:rPr>
        <w:t>CEMEB</w:t>
      </w:r>
      <w:r w:rsidR="005320C5">
        <w:rPr>
          <w:rFonts w:cs="Arial"/>
          <w:b/>
        </w:rPr>
        <w:t xml:space="preserve"> </w:t>
      </w:r>
      <w:r>
        <w:rPr>
          <w:rFonts w:cs="Arial"/>
          <w:b/>
        </w:rPr>
        <w:t>TANCREDO</w:t>
      </w:r>
      <w:r w:rsidR="00083A38">
        <w:rPr>
          <w:rFonts w:cs="Arial"/>
          <w:b/>
        </w:rPr>
        <w:t xml:space="preserve"> DE ALMEIDA NEVES</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7A40482"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CF258C">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7" w:name="_Toc17906172"/>
      <w:r w:rsidRPr="008F7F83">
        <w:rPr>
          <w:rFonts w:ascii="Futura Md BT" w:hAnsi="Futura Md BT" w:cs="Arial"/>
        </w:rPr>
        <w:t>DISPOSIÇÕES GERAIS</w:t>
      </w:r>
      <w:bookmarkEnd w:id="7"/>
    </w:p>
    <w:p w14:paraId="21BFC886" w14:textId="77777777" w:rsidR="0067198A" w:rsidRDefault="0067198A" w:rsidP="0067198A">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557C8103" w14:textId="77777777" w:rsidR="0067198A" w:rsidRDefault="0067198A" w:rsidP="0067198A">
      <w:pPr>
        <w:jc w:val="both"/>
      </w:pPr>
      <w:r>
        <w:t>Na falta de anexos do FDE referente a este projeto deverá ser consultado todo o manual do Sistema de Sinalização pata Edificações Escolares do FDE.</w:t>
      </w:r>
    </w:p>
    <w:p w14:paraId="246E431B" w14:textId="77777777" w:rsidR="0067198A" w:rsidRDefault="0067198A" w:rsidP="0067198A">
      <w:pPr>
        <w:pStyle w:val="Ttulo"/>
        <w:jc w:val="both"/>
      </w:pPr>
      <w:r>
        <w:t>Projetos Complementares</w:t>
      </w:r>
    </w:p>
    <w:p w14:paraId="351135AE" w14:textId="3374245F" w:rsidR="0067198A" w:rsidRDefault="0067198A" w:rsidP="0067198A">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 levantamento topográfico, só assim será possível ter a quantificação correta dos materiais a serem ser considerados no orçamento.</w:t>
      </w:r>
    </w:p>
    <w:p w14:paraId="70452A00" w14:textId="77777777" w:rsidR="0067198A" w:rsidRDefault="0067198A" w:rsidP="0067198A">
      <w:pPr>
        <w:pStyle w:val="Ttulo"/>
        <w:jc w:val="both"/>
      </w:pPr>
      <w:r>
        <w:t>Hierarquia de informações</w:t>
      </w:r>
    </w:p>
    <w:p w14:paraId="28694161" w14:textId="77777777" w:rsidR="0067198A" w:rsidRDefault="0067198A" w:rsidP="0067198A">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68FDF7FC" w14:textId="77777777" w:rsidR="0067198A" w:rsidRPr="0084690A" w:rsidRDefault="0067198A" w:rsidP="0067198A">
      <w:pPr>
        <w:pStyle w:val="PargrafodaLista"/>
        <w:numPr>
          <w:ilvl w:val="0"/>
          <w:numId w:val="14"/>
        </w:numPr>
        <w:ind w:left="851" w:hanging="425"/>
        <w:jc w:val="both"/>
      </w:pPr>
      <w:r w:rsidRPr="0084690A">
        <w:t>Em caso de divergência entre o Memorial Descritivo e os desenhos dos projetos, prevalecerão sempre estes últimos;</w:t>
      </w:r>
    </w:p>
    <w:p w14:paraId="721F5EE7" w14:textId="77777777" w:rsidR="0067198A" w:rsidRPr="0084690A" w:rsidRDefault="0067198A" w:rsidP="0067198A">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3888B463" w14:textId="77777777" w:rsidR="0067198A" w:rsidRPr="0084690A" w:rsidRDefault="0067198A" w:rsidP="0067198A">
      <w:pPr>
        <w:pStyle w:val="PargrafodaLista"/>
        <w:numPr>
          <w:ilvl w:val="0"/>
          <w:numId w:val="14"/>
        </w:numPr>
        <w:ind w:left="851" w:hanging="425"/>
        <w:jc w:val="both"/>
      </w:pPr>
      <w:r w:rsidRPr="0084690A">
        <w:t>Em caso de divergência entre os desenhos de escalas diferentes, prevalecerão sempre os de maior escala;</w:t>
      </w:r>
    </w:p>
    <w:p w14:paraId="6F7D062A" w14:textId="77777777" w:rsidR="0067198A" w:rsidRPr="0084690A" w:rsidRDefault="0067198A" w:rsidP="0067198A">
      <w:pPr>
        <w:pStyle w:val="PargrafodaLista"/>
        <w:numPr>
          <w:ilvl w:val="0"/>
          <w:numId w:val="14"/>
        </w:numPr>
        <w:ind w:left="851" w:hanging="425"/>
        <w:jc w:val="both"/>
      </w:pPr>
      <w:r w:rsidRPr="0084690A">
        <w:t>Em caso de divergência entre desenhos de datas diferentes, prevalecerão sempre os mais recentes;</w:t>
      </w:r>
    </w:p>
    <w:p w14:paraId="2A626F0C" w14:textId="77777777" w:rsidR="0067198A" w:rsidRPr="0084690A" w:rsidRDefault="0067198A" w:rsidP="0067198A">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D4AE785" w14:textId="77777777" w:rsidR="0067198A" w:rsidRDefault="0067198A" w:rsidP="0067198A">
      <w:pPr>
        <w:pStyle w:val="Ttulo"/>
        <w:jc w:val="both"/>
      </w:pPr>
      <w:r>
        <w:t>Detalhes complementares</w:t>
      </w:r>
    </w:p>
    <w:p w14:paraId="5DA089B8" w14:textId="77777777" w:rsidR="0067198A" w:rsidRDefault="0067198A" w:rsidP="0067198A">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72D03EB8" w14:textId="77777777" w:rsidR="0067198A" w:rsidRDefault="0067198A" w:rsidP="0067198A">
      <w:pPr>
        <w:jc w:val="both"/>
        <w:rPr>
          <w:rFonts w:cs="Arial"/>
        </w:rPr>
      </w:pPr>
    </w:p>
    <w:p w14:paraId="3A0301BE" w14:textId="77777777" w:rsidR="0067198A" w:rsidRDefault="0067198A" w:rsidP="0067198A">
      <w:pPr>
        <w:jc w:val="both"/>
        <w:rPr>
          <w:rFonts w:cs="Arial"/>
        </w:rPr>
      </w:pPr>
    </w:p>
    <w:p w14:paraId="2066BB41" w14:textId="77777777" w:rsidR="0067198A" w:rsidRDefault="0067198A" w:rsidP="0067198A">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202A6F4D" w14:textId="77777777" w:rsidR="0067198A" w:rsidRPr="00A93119" w:rsidRDefault="0067198A" w:rsidP="0067198A">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6FCA9C7" w14:textId="77777777" w:rsidR="0067198A" w:rsidRPr="00A93119" w:rsidRDefault="0067198A" w:rsidP="0067198A">
      <w:pPr>
        <w:jc w:val="both"/>
        <w:rPr>
          <w:rFonts w:cs="Arial"/>
        </w:rPr>
      </w:pPr>
      <w:r w:rsidRPr="00A93119">
        <w:rPr>
          <w:rFonts w:cs="Arial"/>
        </w:rPr>
        <w:t>O presente documento traz algumas imagens para melhor compreensão de alguns sistemas e soluções, mas as mesmas são apenas ilustrativas.</w:t>
      </w:r>
    </w:p>
    <w:p w14:paraId="7609F1BC" w14:textId="77777777" w:rsidR="0067198A" w:rsidRDefault="0067198A" w:rsidP="0067198A">
      <w:pPr>
        <w:pStyle w:val="Ttulo"/>
        <w:jc w:val="both"/>
      </w:pPr>
      <w:r>
        <w:t>Orçamento referência da obra</w:t>
      </w:r>
    </w:p>
    <w:p w14:paraId="768BAD35" w14:textId="77777777" w:rsidR="0067198A" w:rsidRPr="001543CC" w:rsidRDefault="0067198A" w:rsidP="0067198A">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6780CA74" w14:textId="77777777" w:rsidR="0067198A" w:rsidRDefault="0067198A" w:rsidP="0067198A">
      <w:pPr>
        <w:jc w:val="both"/>
      </w:pPr>
      <w:r>
        <w:t>A orçamentação de referência da obra utilizou os seguintes critérios:</w:t>
      </w:r>
    </w:p>
    <w:p w14:paraId="52E3BC40" w14:textId="77777777" w:rsidR="0067198A" w:rsidRDefault="0067198A" w:rsidP="0067198A">
      <w:pPr>
        <w:pStyle w:val="Legenda"/>
      </w:pPr>
    </w:p>
    <w:p w14:paraId="05B9C39D" w14:textId="77777777" w:rsidR="0067198A" w:rsidRPr="00C55C41" w:rsidRDefault="0067198A" w:rsidP="0067198A">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429201C7" w14:textId="77777777" w:rsidR="0067198A" w:rsidRDefault="0067198A" w:rsidP="0067198A">
      <w:pPr>
        <w:pStyle w:val="Ttulo"/>
        <w:jc w:val="both"/>
      </w:pPr>
      <w:r w:rsidRPr="00F124B7">
        <w:t>Fiscalização</w:t>
      </w:r>
      <w:r>
        <w:t xml:space="preserve"> da obra</w:t>
      </w:r>
    </w:p>
    <w:p w14:paraId="765AFB6B" w14:textId="77777777" w:rsidR="0067198A" w:rsidRPr="00272FA5" w:rsidRDefault="0067198A" w:rsidP="0067198A">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1B6C26B1" w14:textId="77777777" w:rsidR="0067198A" w:rsidRPr="00272FA5" w:rsidRDefault="0067198A" w:rsidP="0067198A">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1F1520A8" w14:textId="77777777" w:rsidR="0067198A" w:rsidRPr="00272FA5" w:rsidRDefault="0067198A" w:rsidP="0067198A">
      <w:pPr>
        <w:pStyle w:val="PargrafodaLista"/>
        <w:numPr>
          <w:ilvl w:val="0"/>
          <w:numId w:val="14"/>
        </w:numPr>
        <w:spacing w:after="0"/>
        <w:ind w:left="850" w:hanging="425"/>
        <w:jc w:val="both"/>
      </w:pPr>
      <w:r w:rsidRPr="00272FA5">
        <w:t>Fornecer detalhes construtivos que achar necessário para a execução da obra;</w:t>
      </w:r>
    </w:p>
    <w:p w14:paraId="08928408" w14:textId="77777777" w:rsidR="0067198A" w:rsidRPr="00272FA5" w:rsidRDefault="0067198A" w:rsidP="0067198A">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77DFE6D1" w14:textId="77777777" w:rsidR="0067198A" w:rsidRDefault="0067198A" w:rsidP="0067198A">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63A6DDCE" w14:textId="77777777" w:rsidR="0067198A" w:rsidRDefault="0067198A" w:rsidP="0067198A">
      <w:pPr>
        <w:spacing w:after="0"/>
        <w:jc w:val="both"/>
      </w:pPr>
    </w:p>
    <w:p w14:paraId="139807AC" w14:textId="77777777" w:rsidR="0067198A" w:rsidRDefault="0067198A" w:rsidP="0067198A">
      <w:pPr>
        <w:spacing w:after="0"/>
        <w:jc w:val="both"/>
      </w:pPr>
    </w:p>
    <w:p w14:paraId="4A6B112C" w14:textId="77777777" w:rsidR="0067198A" w:rsidRPr="00272FA5" w:rsidRDefault="0067198A" w:rsidP="0067198A">
      <w:pPr>
        <w:spacing w:after="0"/>
        <w:jc w:val="both"/>
      </w:pPr>
    </w:p>
    <w:p w14:paraId="087EADF6" w14:textId="77777777" w:rsidR="0067198A" w:rsidRPr="00272FA5" w:rsidRDefault="0067198A" w:rsidP="0067198A">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7EE47C32" w14:textId="77777777" w:rsidR="0067198A" w:rsidRDefault="0067198A" w:rsidP="0067198A">
      <w:pPr>
        <w:pStyle w:val="PargrafodaLista"/>
        <w:numPr>
          <w:ilvl w:val="0"/>
          <w:numId w:val="14"/>
        </w:numPr>
        <w:spacing w:after="0"/>
        <w:ind w:left="850" w:hanging="425"/>
        <w:jc w:val="both"/>
      </w:pPr>
      <w:r w:rsidRPr="00272FA5">
        <w:t>Aprovar os serviços executados e realizar as respectivas medições.</w:t>
      </w:r>
    </w:p>
    <w:p w14:paraId="1E7D9575" w14:textId="77777777" w:rsidR="0067198A" w:rsidRDefault="0067198A" w:rsidP="0067198A">
      <w:pPr>
        <w:spacing w:after="0"/>
        <w:jc w:val="both"/>
      </w:pPr>
    </w:p>
    <w:p w14:paraId="52DB76C1" w14:textId="77777777" w:rsidR="0067198A" w:rsidRDefault="0067198A" w:rsidP="0067198A">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4867AE5E" w14:textId="77777777" w:rsidR="0067198A" w:rsidRPr="00A93119" w:rsidRDefault="0067198A" w:rsidP="0067198A">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4C992756" w14:textId="77777777" w:rsidR="0067198A" w:rsidRPr="00A93119" w:rsidRDefault="0067198A" w:rsidP="0067198A">
      <w:pPr>
        <w:jc w:val="both"/>
        <w:rPr>
          <w:rFonts w:cs="Arial"/>
        </w:rPr>
      </w:pPr>
      <w:r w:rsidRPr="00A93119">
        <w:rPr>
          <w:rFonts w:cs="Arial"/>
        </w:rPr>
        <w:t>Os serviços contratados serão executados rigorosamente de acordo com as normas a seguir:</w:t>
      </w:r>
    </w:p>
    <w:p w14:paraId="2A86EA41" w14:textId="77777777" w:rsidR="0067198A" w:rsidRDefault="0067198A" w:rsidP="0067198A">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14D59B8E" w14:textId="77777777" w:rsidR="0067198A" w:rsidRPr="00272FA5" w:rsidRDefault="0067198A" w:rsidP="0067198A">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61BD4531" w14:textId="77777777" w:rsidR="0067198A" w:rsidRDefault="0067198A" w:rsidP="0067198A">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351441E4" w14:textId="77777777" w:rsidR="0067198A" w:rsidRDefault="0067198A" w:rsidP="0067198A">
      <w:pPr>
        <w:pStyle w:val="PargrafodaLista"/>
        <w:numPr>
          <w:ilvl w:val="0"/>
          <w:numId w:val="14"/>
        </w:numPr>
        <w:spacing w:after="0"/>
        <w:ind w:left="850" w:hanging="425"/>
        <w:jc w:val="both"/>
      </w:pPr>
      <w:r>
        <w:t>A CONTRATADA deverá manter o diário de obras sempre atualizado e em local de fácil acesso no canteiro de obras.</w:t>
      </w:r>
    </w:p>
    <w:p w14:paraId="6530A08B" w14:textId="77777777" w:rsidR="0067198A" w:rsidRDefault="0067198A" w:rsidP="0067198A">
      <w:pPr>
        <w:spacing w:after="0"/>
        <w:jc w:val="both"/>
      </w:pPr>
    </w:p>
    <w:p w14:paraId="158BD0BC" w14:textId="77777777" w:rsidR="0067198A" w:rsidRDefault="0067198A" w:rsidP="0067198A">
      <w:pPr>
        <w:spacing w:after="0"/>
        <w:jc w:val="both"/>
      </w:pPr>
    </w:p>
    <w:p w14:paraId="2FD386C7" w14:textId="77777777" w:rsidR="0067198A" w:rsidRDefault="0067198A" w:rsidP="0067198A">
      <w:pPr>
        <w:spacing w:after="0"/>
        <w:jc w:val="both"/>
      </w:pPr>
    </w:p>
    <w:p w14:paraId="60E648E6" w14:textId="77777777" w:rsidR="0067198A" w:rsidRDefault="0067198A" w:rsidP="0067198A">
      <w:pPr>
        <w:spacing w:after="0"/>
        <w:jc w:val="both"/>
      </w:pPr>
    </w:p>
    <w:p w14:paraId="7D8779C4" w14:textId="77777777" w:rsidR="0067198A" w:rsidRDefault="0067198A" w:rsidP="0067198A">
      <w:pPr>
        <w:spacing w:after="0"/>
        <w:jc w:val="both"/>
      </w:pPr>
    </w:p>
    <w:p w14:paraId="515748B7" w14:textId="77777777" w:rsidR="0067198A" w:rsidRDefault="0067198A" w:rsidP="0067198A">
      <w:pPr>
        <w:pStyle w:val="Ttulo"/>
        <w:jc w:val="both"/>
      </w:pPr>
      <w:r>
        <w:t>Amostras e critérios de analogias</w:t>
      </w:r>
    </w:p>
    <w:p w14:paraId="1C8D7FB5" w14:textId="77777777" w:rsidR="0067198A" w:rsidRDefault="0067198A" w:rsidP="0067198A">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7B68F374" w14:textId="77777777" w:rsidR="0067198A" w:rsidRDefault="0067198A" w:rsidP="0067198A">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0450ABE5" w14:textId="77777777" w:rsidR="0067198A" w:rsidRDefault="0067198A" w:rsidP="0067198A">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25DF2252" w14:textId="77777777" w:rsidR="0067198A" w:rsidRPr="00272FA5" w:rsidRDefault="0067198A" w:rsidP="0067198A">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7C346B1E" w14:textId="77777777" w:rsidR="0067198A" w:rsidRPr="00272FA5" w:rsidRDefault="0067198A" w:rsidP="0067198A">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01FE5B1C" w14:textId="77777777" w:rsidR="0067198A" w:rsidRPr="00272FA5" w:rsidRDefault="0067198A" w:rsidP="0067198A">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15F9E25E" w14:textId="77777777" w:rsidR="0067198A" w:rsidRPr="00272FA5" w:rsidRDefault="0067198A" w:rsidP="0067198A">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2E6DF589" w14:textId="77777777" w:rsidR="0067198A" w:rsidRDefault="0067198A" w:rsidP="0067198A">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4B715AE4" w14:textId="77777777" w:rsidR="0067198A" w:rsidRPr="00272FA5" w:rsidRDefault="0067198A" w:rsidP="0067198A">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56B8B9AA" w14:textId="77777777" w:rsidR="0067198A" w:rsidRPr="00272FA5" w:rsidRDefault="0067198A" w:rsidP="0067198A">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07B78AA0" w14:textId="77777777" w:rsidR="0067198A" w:rsidRDefault="0067198A" w:rsidP="0067198A">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274DC3C4" w14:textId="77777777" w:rsidR="0067198A" w:rsidRDefault="0067198A" w:rsidP="0067198A">
      <w:pPr>
        <w:tabs>
          <w:tab w:val="left" w:pos="0"/>
          <w:tab w:val="left" w:pos="1134"/>
        </w:tabs>
        <w:overflowPunct w:val="0"/>
        <w:autoSpaceDE w:val="0"/>
        <w:autoSpaceDN w:val="0"/>
        <w:adjustRightInd w:val="0"/>
        <w:jc w:val="both"/>
        <w:textAlignment w:val="baseline"/>
      </w:pPr>
    </w:p>
    <w:p w14:paraId="6D5BED0C" w14:textId="77777777" w:rsidR="0067198A" w:rsidRDefault="0067198A" w:rsidP="0067198A">
      <w:pPr>
        <w:tabs>
          <w:tab w:val="left" w:pos="0"/>
          <w:tab w:val="left" w:pos="1134"/>
        </w:tabs>
        <w:overflowPunct w:val="0"/>
        <w:autoSpaceDE w:val="0"/>
        <w:autoSpaceDN w:val="0"/>
        <w:adjustRightInd w:val="0"/>
        <w:jc w:val="both"/>
        <w:textAlignment w:val="baseline"/>
      </w:pPr>
    </w:p>
    <w:p w14:paraId="7AA1E40F" w14:textId="77777777" w:rsidR="0067198A" w:rsidRPr="00272FA5" w:rsidRDefault="0067198A" w:rsidP="0067198A">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FB719A6" w14:textId="77777777" w:rsidR="0067198A" w:rsidRDefault="0067198A" w:rsidP="0067198A">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14:paraId="1E5FB512" w14:textId="77777777" w:rsidR="0067198A" w:rsidRDefault="0067198A" w:rsidP="0067198A">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58B23D1E" w14:textId="77777777" w:rsidR="0067198A" w:rsidRDefault="0067198A" w:rsidP="0067198A">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48DF8FF9" w14:textId="77777777" w:rsidR="0067198A" w:rsidRDefault="0067198A" w:rsidP="0067198A">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43A328C3" w14:textId="77777777" w:rsidR="0067198A" w:rsidRDefault="0067198A" w:rsidP="0067198A">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655F8A7E" w14:textId="77777777" w:rsidR="0067198A" w:rsidRDefault="0067198A" w:rsidP="0067198A">
      <w:pPr>
        <w:pStyle w:val="Ttulo"/>
        <w:numPr>
          <w:ilvl w:val="0"/>
          <w:numId w:val="0"/>
        </w:numPr>
        <w:jc w:val="both"/>
        <w:rPr>
          <w:rFonts w:eastAsiaTheme="minorEastAsia" w:cstheme="minorBidi"/>
          <w:b w:val="0"/>
          <w:spacing w:val="0"/>
          <w:kern w:val="0"/>
          <w:szCs w:val="22"/>
        </w:rPr>
      </w:pPr>
    </w:p>
    <w:p w14:paraId="1D50F2D2" w14:textId="77777777" w:rsidR="0067198A" w:rsidRPr="00517D22" w:rsidRDefault="0067198A" w:rsidP="0067198A">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5801D1C" w14:textId="77777777" w:rsidR="0067198A" w:rsidRDefault="0067198A" w:rsidP="0067198A">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5EE98533" w14:textId="77777777" w:rsidR="0067198A" w:rsidRDefault="0067198A" w:rsidP="0067198A">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3FA7E10D" w14:textId="77777777" w:rsidR="0067198A" w:rsidRDefault="0067198A" w:rsidP="0067198A">
      <w:pPr>
        <w:jc w:val="both"/>
      </w:pPr>
    </w:p>
    <w:p w14:paraId="26717C4D" w14:textId="77777777" w:rsidR="0067198A" w:rsidRDefault="0067198A" w:rsidP="0067198A">
      <w:pPr>
        <w:jc w:val="both"/>
      </w:pPr>
    </w:p>
    <w:p w14:paraId="6ABA61DF" w14:textId="77777777" w:rsidR="0067198A" w:rsidRDefault="0067198A" w:rsidP="0067198A">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0B49A84B" w14:textId="77777777" w:rsidR="0067198A" w:rsidRPr="00517D22" w:rsidRDefault="0067198A" w:rsidP="0067198A">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23C9F786" w14:textId="77777777" w:rsidR="0067198A" w:rsidRPr="00517D22" w:rsidRDefault="0067198A" w:rsidP="0067198A">
      <w:pPr>
        <w:pStyle w:val="Ttulo"/>
        <w:numPr>
          <w:ilvl w:val="0"/>
          <w:numId w:val="0"/>
        </w:numPr>
        <w:ind w:left="360"/>
        <w:jc w:val="both"/>
        <w:rPr>
          <w:rFonts w:eastAsia="Times New Roman" w:cstheme="minorHAnsi"/>
          <w:spacing w:val="0"/>
          <w:kern w:val="0"/>
          <w:sz w:val="22"/>
          <w:szCs w:val="22"/>
        </w:rPr>
      </w:pPr>
    </w:p>
    <w:p w14:paraId="1629A4F3" w14:textId="77777777" w:rsidR="0067198A" w:rsidRDefault="0067198A" w:rsidP="0067198A">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56A9CCE0" w14:textId="77777777" w:rsidR="0067198A" w:rsidRDefault="0067198A" w:rsidP="0067198A">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4B259BF8" w14:textId="77777777" w:rsidR="0067198A" w:rsidRPr="00EE39EE" w:rsidRDefault="0067198A" w:rsidP="0067198A">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7CDD56D3" w14:textId="77777777" w:rsidR="0067198A" w:rsidRDefault="0067198A" w:rsidP="0067198A">
      <w:pPr>
        <w:autoSpaceDE w:val="0"/>
        <w:autoSpaceDN w:val="0"/>
        <w:adjustRightInd w:val="0"/>
        <w:jc w:val="both"/>
      </w:pPr>
      <w:r>
        <w:t>Todo o material que a</w:t>
      </w:r>
      <w:r>
        <w:rPr>
          <w:b/>
        </w:rPr>
        <w:t xml:space="preserve"> PREFEITURA MUNICIPAL DE ITAPEVI </w:t>
      </w:r>
      <w:r>
        <w:t>julgar indispensável ficará à disposição da Prefeitura.</w:t>
      </w:r>
    </w:p>
    <w:p w14:paraId="5258E5C5" w14:textId="77777777" w:rsidR="0067198A" w:rsidRDefault="0067198A" w:rsidP="0067198A">
      <w:pPr>
        <w:autoSpaceDE w:val="0"/>
        <w:autoSpaceDN w:val="0"/>
        <w:adjustRightInd w:val="0"/>
        <w:jc w:val="both"/>
      </w:pPr>
      <w:r>
        <w:t>Todo e qualquer dano ocorrido em consequência das obras, em qualquer parte do empreendimento, deverá ser reparado pela CONTRATADA, sem ônus para a Prefeitura.</w:t>
      </w:r>
    </w:p>
    <w:p w14:paraId="37739FFE" w14:textId="77777777" w:rsidR="0067198A" w:rsidRDefault="0067198A" w:rsidP="0067198A">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69CD9C8D" w14:textId="77777777" w:rsidR="0067198A" w:rsidRPr="00460256" w:rsidRDefault="0067198A" w:rsidP="0067198A">
      <w:pPr>
        <w:jc w:val="both"/>
      </w:pPr>
      <w:r w:rsidRPr="00460256">
        <w:t>Ao final dos serviços de demolição, a Contratada deverá providenciar a limpeza completa dos ambientes, possibilitando perfeita continuidade na obra.</w:t>
      </w:r>
    </w:p>
    <w:p w14:paraId="0FFBBFCB" w14:textId="77777777" w:rsidR="0067198A" w:rsidRPr="00EE39EE" w:rsidRDefault="0067198A" w:rsidP="0067198A">
      <w:pPr>
        <w:jc w:val="both"/>
      </w:pPr>
    </w:p>
    <w:p w14:paraId="47F977CF" w14:textId="77777777" w:rsidR="0067198A" w:rsidRPr="00EE39EE" w:rsidRDefault="0067198A" w:rsidP="0067198A">
      <w:pPr>
        <w:jc w:val="both"/>
      </w:pPr>
    </w:p>
    <w:p w14:paraId="4876085B" w14:textId="77777777" w:rsidR="0067198A" w:rsidRDefault="0067198A" w:rsidP="0067198A">
      <w:pPr>
        <w:jc w:val="both"/>
        <w:rPr>
          <w:b/>
          <w:color w:val="FF0000"/>
        </w:rPr>
      </w:pPr>
    </w:p>
    <w:p w14:paraId="732B61D3" w14:textId="77777777" w:rsidR="0067198A" w:rsidRDefault="0067198A" w:rsidP="0067198A">
      <w:pPr>
        <w:rPr>
          <w:rFonts w:ascii="Futura Md BT" w:hAnsi="Futura Md BT" w:cs="Arial"/>
        </w:rPr>
      </w:pPr>
      <w:r>
        <w:rPr>
          <w:rFonts w:ascii="Futura Md BT" w:hAnsi="Futura Md BT" w:cs="Arial"/>
        </w:rPr>
        <w:br w:type="page"/>
      </w:r>
    </w:p>
    <w:p w14:paraId="6254C287" w14:textId="77777777" w:rsidR="0067198A" w:rsidRDefault="0067198A" w:rsidP="0067198A">
      <w:pPr>
        <w:rPr>
          <w:rFonts w:ascii="Futura Md BT" w:hAnsi="Futura Md BT" w:cs="Arial"/>
        </w:rPr>
      </w:pPr>
    </w:p>
    <w:p w14:paraId="68B79E04" w14:textId="77777777" w:rsidR="0067198A" w:rsidRDefault="0067198A" w:rsidP="0067198A">
      <w:pPr>
        <w:rPr>
          <w:rFonts w:ascii="Futura Md BT" w:hAnsi="Futura Md BT" w:cs="Arial"/>
        </w:rPr>
      </w:pPr>
    </w:p>
    <w:p w14:paraId="6735EBA6" w14:textId="77777777" w:rsidR="0067198A" w:rsidRDefault="0067198A" w:rsidP="0067198A">
      <w:pPr>
        <w:pStyle w:val="Ttulo1"/>
        <w:rPr>
          <w:rFonts w:ascii="Futura Bk BT" w:hAnsi="Futura Bk BT"/>
        </w:rPr>
      </w:pPr>
      <w:bookmarkStart w:id="8" w:name="_Toc65344983"/>
      <w:bookmarkStart w:id="9" w:name="_Toc65500808"/>
      <w:bookmarkStart w:id="10" w:name="_Toc67435303"/>
      <w:bookmarkStart w:id="11" w:name="_Toc67931283"/>
      <w:r w:rsidRPr="00C03D8A">
        <w:rPr>
          <w:rFonts w:ascii="Futura Bk BT" w:hAnsi="Futura Bk BT"/>
        </w:rPr>
        <w:t>LEGISLAÇÃO | NORMAS APLICÁVEIS</w:t>
      </w:r>
      <w:bookmarkEnd w:id="8"/>
      <w:bookmarkEnd w:id="9"/>
      <w:bookmarkEnd w:id="10"/>
      <w:bookmarkEnd w:id="11"/>
    </w:p>
    <w:p w14:paraId="1A9E243C" w14:textId="77777777" w:rsidR="0067198A" w:rsidRPr="00C03D8A" w:rsidRDefault="0067198A" w:rsidP="0067198A"/>
    <w:p w14:paraId="3FE0DEF9" w14:textId="77777777" w:rsidR="0067198A" w:rsidRPr="00FF6FAA" w:rsidRDefault="0067198A" w:rsidP="0067198A">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30D6D3BE" w14:textId="77777777" w:rsidR="0067198A" w:rsidRPr="00FF6FAA" w:rsidRDefault="0067198A" w:rsidP="0067198A">
      <w:pPr>
        <w:autoSpaceDE w:val="0"/>
        <w:autoSpaceDN w:val="0"/>
        <w:adjustRightInd w:val="0"/>
        <w:spacing w:after="0" w:line="240" w:lineRule="auto"/>
        <w:jc w:val="both"/>
        <w:rPr>
          <w:b/>
          <w:u w:val="single"/>
        </w:rPr>
      </w:pPr>
      <w:r w:rsidRPr="00FF6FAA">
        <w:rPr>
          <w:b/>
          <w:sz w:val="22"/>
          <w:u w:val="single"/>
        </w:rPr>
        <w:t>NORMAS</w:t>
      </w:r>
    </w:p>
    <w:p w14:paraId="3C85FF55" w14:textId="77777777" w:rsidR="0067198A" w:rsidRPr="00FF6FAA" w:rsidRDefault="0067198A" w:rsidP="0067198A">
      <w:pPr>
        <w:autoSpaceDE w:val="0"/>
        <w:autoSpaceDN w:val="0"/>
        <w:adjustRightInd w:val="0"/>
        <w:spacing w:after="0" w:line="240" w:lineRule="auto"/>
        <w:jc w:val="both"/>
        <w:rPr>
          <w:b/>
          <w:sz w:val="22"/>
        </w:rPr>
      </w:pPr>
    </w:p>
    <w:p w14:paraId="7BA13B83" w14:textId="77777777" w:rsidR="0067198A" w:rsidRPr="00FF6FAA" w:rsidRDefault="0067198A" w:rsidP="0067198A">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73751669" w14:textId="77777777" w:rsidR="0067198A" w:rsidRPr="00FF6FAA" w:rsidRDefault="0067198A" w:rsidP="0067198A">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6DE9A3DE" w14:textId="77777777" w:rsidR="0067198A" w:rsidRPr="00FF6FAA" w:rsidRDefault="0067198A" w:rsidP="0067198A">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374060E1" w14:textId="77777777" w:rsidR="0067198A" w:rsidRPr="00FF6FAA" w:rsidRDefault="0067198A" w:rsidP="0067198A">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BD15A80" w14:textId="77777777" w:rsidR="0067198A" w:rsidRPr="00FF6FAA" w:rsidRDefault="0067198A" w:rsidP="0067198A">
      <w:pPr>
        <w:jc w:val="both"/>
        <w:rPr>
          <w:sz w:val="22"/>
        </w:rPr>
      </w:pPr>
      <w:r w:rsidRPr="00FF6FAA">
        <w:rPr>
          <w:b/>
          <w:sz w:val="22"/>
        </w:rPr>
        <w:t>ABNT NBR 15599/ 2008</w:t>
      </w:r>
      <w:r w:rsidRPr="00FF6FAA">
        <w:rPr>
          <w:sz w:val="22"/>
        </w:rPr>
        <w:t>–  Acessibilidade – Comunicação na Prestação de Serviços</w:t>
      </w:r>
    </w:p>
    <w:p w14:paraId="6989B445" w14:textId="77777777" w:rsidR="0067198A" w:rsidRPr="00FF6FAA" w:rsidRDefault="0067198A" w:rsidP="0067198A">
      <w:pPr>
        <w:autoSpaceDE w:val="0"/>
        <w:autoSpaceDN w:val="0"/>
        <w:adjustRightInd w:val="0"/>
        <w:spacing w:after="0" w:line="240" w:lineRule="auto"/>
        <w:jc w:val="both"/>
        <w:rPr>
          <w:b/>
          <w:u w:val="single"/>
        </w:rPr>
      </w:pPr>
      <w:r w:rsidRPr="00FF6FAA">
        <w:rPr>
          <w:b/>
          <w:sz w:val="22"/>
          <w:u w:val="single"/>
        </w:rPr>
        <w:t>LEIS</w:t>
      </w:r>
    </w:p>
    <w:p w14:paraId="62D597C0" w14:textId="77777777" w:rsidR="0067198A" w:rsidRPr="00FF6FAA" w:rsidRDefault="0067198A" w:rsidP="0067198A">
      <w:pPr>
        <w:autoSpaceDE w:val="0"/>
        <w:autoSpaceDN w:val="0"/>
        <w:adjustRightInd w:val="0"/>
        <w:spacing w:after="0" w:line="240" w:lineRule="auto"/>
        <w:jc w:val="both"/>
        <w:rPr>
          <w:b/>
          <w:sz w:val="22"/>
          <w:u w:val="single"/>
        </w:rPr>
      </w:pPr>
    </w:p>
    <w:p w14:paraId="372B950A" w14:textId="77777777" w:rsidR="0067198A" w:rsidRPr="00FF6FAA" w:rsidRDefault="0067198A" w:rsidP="0067198A">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1E0176E1" w14:textId="77777777" w:rsidR="0067198A" w:rsidRPr="00FF6FAA" w:rsidRDefault="0067198A" w:rsidP="0067198A">
      <w:pPr>
        <w:autoSpaceDE w:val="0"/>
        <w:autoSpaceDN w:val="0"/>
        <w:adjustRightInd w:val="0"/>
        <w:spacing w:after="0" w:line="240" w:lineRule="auto"/>
        <w:jc w:val="both"/>
        <w:rPr>
          <w:sz w:val="22"/>
        </w:rPr>
      </w:pPr>
    </w:p>
    <w:p w14:paraId="393A4BD6" w14:textId="77777777" w:rsidR="0067198A" w:rsidRPr="00FF6FAA" w:rsidRDefault="0067198A" w:rsidP="0067198A">
      <w:pPr>
        <w:autoSpaceDE w:val="0"/>
        <w:autoSpaceDN w:val="0"/>
        <w:adjustRightInd w:val="0"/>
        <w:spacing w:after="0" w:line="240" w:lineRule="auto"/>
        <w:jc w:val="both"/>
        <w:rPr>
          <w:b/>
          <w:u w:val="single"/>
        </w:rPr>
      </w:pPr>
      <w:r w:rsidRPr="00FF6FAA">
        <w:rPr>
          <w:b/>
          <w:sz w:val="22"/>
          <w:u w:val="single"/>
        </w:rPr>
        <w:t>DECRETOS</w:t>
      </w:r>
    </w:p>
    <w:p w14:paraId="0C7C3021" w14:textId="77777777" w:rsidR="0067198A" w:rsidRPr="00FF6FAA" w:rsidRDefault="0067198A" w:rsidP="0067198A">
      <w:pPr>
        <w:autoSpaceDE w:val="0"/>
        <w:autoSpaceDN w:val="0"/>
        <w:adjustRightInd w:val="0"/>
        <w:spacing w:after="0" w:line="240" w:lineRule="auto"/>
        <w:jc w:val="both"/>
        <w:rPr>
          <w:sz w:val="22"/>
        </w:rPr>
      </w:pPr>
    </w:p>
    <w:p w14:paraId="134F1E3C" w14:textId="77777777" w:rsidR="0067198A" w:rsidRPr="00FF6FAA" w:rsidRDefault="0067198A" w:rsidP="0067198A">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14:paraId="5D4798C5" w14:textId="77777777" w:rsidR="0067198A" w:rsidRPr="00FF6FAA" w:rsidRDefault="0067198A" w:rsidP="0067198A">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EBCA784" w14:textId="77777777" w:rsidR="0067198A" w:rsidRPr="00FF6FAA" w:rsidRDefault="0067198A" w:rsidP="0067198A">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467346A6" w14:textId="77777777" w:rsidR="0067198A" w:rsidRPr="00FF6FAA" w:rsidRDefault="0067198A" w:rsidP="0067198A">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14:paraId="4F6A2406" w14:textId="77777777" w:rsidR="0067198A" w:rsidRPr="00FF6FAA" w:rsidRDefault="0067198A" w:rsidP="0067198A">
      <w:pPr>
        <w:autoSpaceDE w:val="0"/>
        <w:autoSpaceDN w:val="0"/>
        <w:adjustRightInd w:val="0"/>
        <w:spacing w:after="0" w:line="240" w:lineRule="auto"/>
        <w:jc w:val="both"/>
        <w:rPr>
          <w:b/>
          <w:u w:val="single"/>
        </w:rPr>
      </w:pPr>
      <w:r w:rsidRPr="00FF6FAA">
        <w:rPr>
          <w:b/>
          <w:sz w:val="22"/>
          <w:u w:val="single"/>
        </w:rPr>
        <w:t>OUTROS</w:t>
      </w:r>
    </w:p>
    <w:p w14:paraId="35F4CC3A" w14:textId="77777777" w:rsidR="0067198A" w:rsidRPr="00FF6FAA" w:rsidRDefault="0067198A" w:rsidP="0067198A">
      <w:pPr>
        <w:rPr>
          <w:sz w:val="22"/>
        </w:rPr>
      </w:pPr>
    </w:p>
    <w:p w14:paraId="0B4BA2F1" w14:textId="77777777" w:rsidR="0067198A" w:rsidRPr="00FF6FAA" w:rsidRDefault="0067198A" w:rsidP="0067198A">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6FB6B12B" w14:textId="77777777" w:rsidR="0067198A" w:rsidRPr="00FF6FAA" w:rsidRDefault="0067198A" w:rsidP="0067198A">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4EB7B29C" w14:textId="77777777" w:rsidR="0067198A" w:rsidRPr="00FF6FAA" w:rsidRDefault="0067198A" w:rsidP="0067198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784BEB67" w14:textId="77777777" w:rsidR="0067198A" w:rsidRDefault="0067198A" w:rsidP="0067198A">
      <w:pPr>
        <w:rPr>
          <w:sz w:val="22"/>
        </w:rPr>
      </w:pPr>
      <w:r>
        <w:rPr>
          <w:sz w:val="22"/>
        </w:rPr>
        <w:t>Companhia de Engenharia de Tráfego CET – manual de Sinalização Urbana</w:t>
      </w:r>
    </w:p>
    <w:p w14:paraId="1392BB5E" w14:textId="77777777" w:rsidR="0067198A" w:rsidRDefault="0067198A" w:rsidP="0067198A">
      <w:r>
        <w:rPr>
          <w:sz w:val="22"/>
        </w:rPr>
        <w:t>*A prefeitura não possui código de obras</w:t>
      </w:r>
    </w:p>
    <w:p w14:paraId="7F2ABCD1" w14:textId="77777777" w:rsidR="0067198A" w:rsidRDefault="0067198A" w:rsidP="0067198A"/>
    <w:p w14:paraId="7B8DE097"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12" w:name="_Toc67931284"/>
      <w:r w:rsidRPr="00C03D8A">
        <w:rPr>
          <w:rFonts w:ascii="Futura Bk BT" w:hAnsi="Futura Bk BT"/>
        </w:rPr>
        <w:t>ADEQUAÇÃO DE ACESSIBILIDADE</w:t>
      </w:r>
      <w:bookmarkEnd w:id="12"/>
    </w:p>
    <w:p w14:paraId="7C14B740" w14:textId="77777777" w:rsidR="00C03D8A" w:rsidRPr="00C03D8A" w:rsidRDefault="00C03D8A" w:rsidP="00C03D8A"/>
    <w:p w14:paraId="3D0A97FA" w14:textId="77777777" w:rsidR="0067198A" w:rsidRDefault="0067198A" w:rsidP="0067198A">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5A751E9F" w14:textId="77777777" w:rsidR="0067198A" w:rsidRDefault="0067198A" w:rsidP="0067198A">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45951F16" w:rsidR="00D91FF9" w:rsidRDefault="0067198A" w:rsidP="00D91FF9">
      <w:pPr>
        <w:jc w:val="both"/>
      </w:pPr>
      <w:r>
        <w:t>Para atender a NBR 9050/2020</w:t>
      </w:r>
      <w:r w:rsidR="00D91FF9">
        <w:t>, tendo como base as orientações acima, foram definidas 02 rotas acessíveis:</w:t>
      </w:r>
    </w:p>
    <w:p w14:paraId="4D2B2382" w14:textId="2E0B11F9" w:rsidR="00D91FF9" w:rsidRPr="00083A38" w:rsidRDefault="00D91FF9" w:rsidP="00D91FF9">
      <w:pPr>
        <w:jc w:val="both"/>
      </w:pPr>
      <w:r w:rsidRPr="00083A38">
        <w:t>Rota 01 – é a rota de acesso à edificação pela</w:t>
      </w:r>
      <w:r w:rsidR="001A2665" w:rsidRPr="00083A38">
        <w:t xml:space="preserve"> Rua John </w:t>
      </w:r>
      <w:proofErr w:type="spellStart"/>
      <w:r w:rsidR="001A2665" w:rsidRPr="00083A38">
        <w:t>Waine</w:t>
      </w:r>
      <w:proofErr w:type="spellEnd"/>
      <w:r w:rsidRPr="00083A38">
        <w:t>, sendo utilizado o piso tátil como referência</w:t>
      </w:r>
      <w:r w:rsidR="003060EC" w:rsidRPr="00083A38">
        <w:t xml:space="preserve">, </w:t>
      </w:r>
      <w:r w:rsidRPr="00083A38">
        <w:t xml:space="preserve">até </w:t>
      </w:r>
      <w:r w:rsidR="008B069B" w:rsidRPr="00083A38">
        <w:t>chegar n</w:t>
      </w:r>
      <w:r w:rsidRPr="00083A38">
        <w:t>o mapa tátil.</w:t>
      </w:r>
    </w:p>
    <w:p w14:paraId="0AFE2159" w14:textId="77777777" w:rsidR="00D91FF9" w:rsidRPr="005E4774" w:rsidRDefault="00D91FF9" w:rsidP="00D91FF9">
      <w:pPr>
        <w:jc w:val="both"/>
      </w:pPr>
      <w:r w:rsidRPr="00083A38">
        <w:t>Rota 02 – é a rota de acesso aos ambientes internos</w:t>
      </w:r>
      <w:r w:rsidR="007019F5" w:rsidRPr="00083A38">
        <w:t xml:space="preserve"> </w:t>
      </w:r>
      <w:r w:rsidRPr="00083A38">
        <w:t>da escola, sendo utilizado o mapa tátil como referência para conduzir todas as pessoas</w:t>
      </w:r>
      <w:r w:rsidR="001D75A7" w:rsidRPr="00083A38">
        <w:t xml:space="preserve"> a todos os ambientes</w:t>
      </w:r>
      <w:r w:rsidR="004717D9" w:rsidRPr="00083A38">
        <w:t>.</w:t>
      </w:r>
    </w:p>
    <w:p w14:paraId="5252151E" w14:textId="77777777" w:rsidR="0040703A" w:rsidRPr="005E4774" w:rsidRDefault="0040703A" w:rsidP="005E4774">
      <w:pPr>
        <w:jc w:val="both"/>
      </w:pPr>
      <w:r w:rsidRPr="005E4774">
        <w:t>De acordo com a NBR 9050, recomenda-se que todo mobiliário atenda aos princípios do desenho universal.</w:t>
      </w:r>
    </w:p>
    <w:p w14:paraId="3C78AFB0" w14:textId="77777777" w:rsidR="0067198A" w:rsidRDefault="0067198A" w:rsidP="0067198A">
      <w:pPr>
        <w:jc w:val="both"/>
      </w:pPr>
      <w:bookmarkStart w:id="13"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7CF8B4F2" w14:textId="77777777" w:rsidR="0067198A" w:rsidRDefault="0067198A" w:rsidP="0067198A">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335B2A35" w14:textId="77777777" w:rsidR="0067198A" w:rsidRDefault="0067198A" w:rsidP="0067198A">
      <w:pPr>
        <w:jc w:val="both"/>
      </w:pPr>
    </w:p>
    <w:p w14:paraId="7A6250E9" w14:textId="77777777" w:rsidR="0067198A" w:rsidRDefault="0067198A" w:rsidP="0067198A">
      <w:pPr>
        <w:jc w:val="both"/>
      </w:pPr>
    </w:p>
    <w:p w14:paraId="6C42A917" w14:textId="4B6EF2B8" w:rsidR="0067198A" w:rsidRDefault="0067198A" w:rsidP="0067198A">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545DB6E3" w14:textId="77777777" w:rsidR="0067198A" w:rsidRDefault="0067198A" w:rsidP="0067198A">
      <w:pPr>
        <w:jc w:val="both"/>
      </w:pPr>
      <w:r>
        <w:rPr>
          <w:noProof/>
        </w:rPr>
        <w:drawing>
          <wp:inline distT="0" distB="0" distL="0" distR="0" wp14:anchorId="66D88BBC" wp14:editId="1C7590E7">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2A3E1315" w14:textId="77777777" w:rsidR="0067198A" w:rsidRPr="00267ED9" w:rsidRDefault="0067198A" w:rsidP="0067198A">
      <w:pPr>
        <w:spacing w:after="0" w:line="360" w:lineRule="auto"/>
        <w:jc w:val="center"/>
        <w:rPr>
          <w:sz w:val="20"/>
          <w:szCs w:val="20"/>
          <w:lang w:eastAsia="en-US"/>
        </w:rPr>
      </w:pPr>
      <w:r>
        <w:rPr>
          <w:sz w:val="20"/>
          <w:szCs w:val="20"/>
          <w:lang w:eastAsia="en-US"/>
        </w:rPr>
        <w:t>Mesa – Medidas e área de aproximação</w:t>
      </w:r>
    </w:p>
    <w:p w14:paraId="2A6EE6B2" w14:textId="788AE96C" w:rsidR="0067198A" w:rsidRDefault="0067198A" w:rsidP="0067198A">
      <w:pPr>
        <w:spacing w:after="0" w:line="360" w:lineRule="auto"/>
        <w:jc w:val="center"/>
        <w:rPr>
          <w:sz w:val="20"/>
          <w:szCs w:val="20"/>
        </w:rPr>
      </w:pPr>
      <w:r>
        <w:rPr>
          <w:sz w:val="20"/>
          <w:szCs w:val="20"/>
          <w:lang w:eastAsia="en-US"/>
        </w:rPr>
        <w:t xml:space="preserve">Fonte: </w:t>
      </w:r>
      <w:r>
        <w:rPr>
          <w:sz w:val="20"/>
          <w:szCs w:val="20"/>
        </w:rPr>
        <w:t>NBR 9050/2020</w:t>
      </w:r>
    </w:p>
    <w:p w14:paraId="7B94FAE0" w14:textId="77777777" w:rsidR="0067198A" w:rsidRDefault="0067198A" w:rsidP="0067198A">
      <w:pPr>
        <w:spacing w:after="0" w:line="360" w:lineRule="auto"/>
        <w:jc w:val="center"/>
        <w:rPr>
          <w:sz w:val="20"/>
          <w:szCs w:val="20"/>
        </w:rPr>
      </w:pPr>
    </w:p>
    <w:p w14:paraId="1D6956C4" w14:textId="77777777" w:rsidR="0067198A" w:rsidRPr="005E4774" w:rsidRDefault="0067198A" w:rsidP="0067198A">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6D326C8D" w14:textId="77777777" w:rsidR="0067198A" w:rsidRDefault="0067198A" w:rsidP="0067198A">
      <w:pPr>
        <w:autoSpaceDE w:val="0"/>
        <w:autoSpaceDN w:val="0"/>
        <w:adjustRightInd w:val="0"/>
        <w:spacing w:after="0"/>
        <w:jc w:val="both"/>
      </w:pPr>
    </w:p>
    <w:p w14:paraId="27A647B2" w14:textId="77777777" w:rsidR="0067198A" w:rsidRDefault="0067198A" w:rsidP="0067198A">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3119316F" w14:textId="77777777" w:rsidR="0067198A" w:rsidRDefault="0067198A" w:rsidP="0067198A">
      <w:pPr>
        <w:autoSpaceDE w:val="0"/>
        <w:autoSpaceDN w:val="0"/>
        <w:adjustRightInd w:val="0"/>
        <w:spacing w:after="0"/>
        <w:jc w:val="both"/>
      </w:pPr>
    </w:p>
    <w:p w14:paraId="2E8A4AE3" w14:textId="0429BAD1" w:rsidR="0067198A" w:rsidRDefault="0067198A" w:rsidP="0067198A">
      <w:pPr>
        <w:autoSpaceDE w:val="0"/>
        <w:autoSpaceDN w:val="0"/>
        <w:adjustRightInd w:val="0"/>
        <w:spacing w:after="0"/>
        <w:jc w:val="both"/>
      </w:pPr>
    </w:p>
    <w:p w14:paraId="4FF08AAA" w14:textId="5A047213" w:rsidR="0067198A" w:rsidRDefault="0067198A" w:rsidP="0067198A">
      <w:pPr>
        <w:autoSpaceDE w:val="0"/>
        <w:autoSpaceDN w:val="0"/>
        <w:adjustRightInd w:val="0"/>
        <w:spacing w:after="0"/>
        <w:jc w:val="both"/>
      </w:pPr>
    </w:p>
    <w:p w14:paraId="77992654" w14:textId="49606624" w:rsidR="0067198A" w:rsidRDefault="0067198A" w:rsidP="0067198A">
      <w:pPr>
        <w:autoSpaceDE w:val="0"/>
        <w:autoSpaceDN w:val="0"/>
        <w:adjustRightInd w:val="0"/>
        <w:spacing w:after="0"/>
        <w:jc w:val="both"/>
      </w:pPr>
    </w:p>
    <w:p w14:paraId="123B5636" w14:textId="09671503" w:rsidR="0067198A" w:rsidRDefault="0067198A" w:rsidP="0067198A">
      <w:pPr>
        <w:autoSpaceDE w:val="0"/>
        <w:autoSpaceDN w:val="0"/>
        <w:adjustRightInd w:val="0"/>
        <w:spacing w:after="0"/>
        <w:jc w:val="both"/>
      </w:pPr>
    </w:p>
    <w:p w14:paraId="529DBAD4" w14:textId="08152D56" w:rsidR="0067198A" w:rsidRDefault="0067198A" w:rsidP="0067198A">
      <w:pPr>
        <w:autoSpaceDE w:val="0"/>
        <w:autoSpaceDN w:val="0"/>
        <w:adjustRightInd w:val="0"/>
        <w:spacing w:after="0"/>
        <w:jc w:val="both"/>
      </w:pPr>
    </w:p>
    <w:p w14:paraId="2F78F94F" w14:textId="4F0126F6" w:rsidR="0067198A" w:rsidRDefault="0067198A" w:rsidP="0067198A">
      <w:pPr>
        <w:autoSpaceDE w:val="0"/>
        <w:autoSpaceDN w:val="0"/>
        <w:adjustRightInd w:val="0"/>
        <w:spacing w:after="0"/>
        <w:jc w:val="both"/>
      </w:pPr>
    </w:p>
    <w:p w14:paraId="7A408E58" w14:textId="77777777" w:rsidR="0067198A" w:rsidRDefault="0067198A" w:rsidP="0067198A">
      <w:pPr>
        <w:autoSpaceDE w:val="0"/>
        <w:autoSpaceDN w:val="0"/>
        <w:adjustRightInd w:val="0"/>
        <w:spacing w:after="0"/>
        <w:jc w:val="both"/>
      </w:pPr>
    </w:p>
    <w:p w14:paraId="0A67BEF5" w14:textId="77777777" w:rsidR="0067198A" w:rsidRDefault="0067198A" w:rsidP="0067198A">
      <w:pPr>
        <w:autoSpaceDE w:val="0"/>
        <w:autoSpaceDN w:val="0"/>
        <w:adjustRightInd w:val="0"/>
        <w:spacing w:after="0"/>
        <w:jc w:val="both"/>
      </w:pPr>
      <w:r>
        <w:rPr>
          <w:noProof/>
        </w:rPr>
        <w:drawing>
          <wp:inline distT="0" distB="0" distL="0" distR="0" wp14:anchorId="6544AD15" wp14:editId="16B0DD31">
            <wp:extent cx="6645910" cy="3029585"/>
            <wp:effectExtent l="0" t="0" r="254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14:paraId="49158456" w14:textId="77777777" w:rsidR="0067198A" w:rsidRPr="00267ED9" w:rsidRDefault="0067198A" w:rsidP="0067198A">
      <w:pPr>
        <w:spacing w:after="0" w:line="360" w:lineRule="auto"/>
        <w:jc w:val="center"/>
        <w:rPr>
          <w:sz w:val="20"/>
          <w:szCs w:val="20"/>
          <w:lang w:eastAsia="en-US"/>
        </w:rPr>
      </w:pPr>
      <w:r>
        <w:rPr>
          <w:sz w:val="20"/>
          <w:szCs w:val="20"/>
          <w:lang w:eastAsia="en-US"/>
        </w:rPr>
        <w:t>Altura para comandos e controles</w:t>
      </w:r>
    </w:p>
    <w:p w14:paraId="5982AE15" w14:textId="77777777" w:rsidR="0067198A" w:rsidRDefault="0067198A" w:rsidP="0067198A">
      <w:pPr>
        <w:spacing w:after="0" w:line="360" w:lineRule="auto"/>
        <w:jc w:val="center"/>
        <w:rPr>
          <w:sz w:val="20"/>
          <w:szCs w:val="20"/>
        </w:rPr>
      </w:pPr>
      <w:r>
        <w:rPr>
          <w:sz w:val="20"/>
          <w:szCs w:val="20"/>
          <w:lang w:eastAsia="en-US"/>
        </w:rPr>
        <w:t xml:space="preserve">Fonte: </w:t>
      </w:r>
      <w:r>
        <w:rPr>
          <w:sz w:val="20"/>
          <w:szCs w:val="20"/>
        </w:rPr>
        <w:t>NBR 9050/2020</w:t>
      </w:r>
    </w:p>
    <w:p w14:paraId="055D497A" w14:textId="77777777" w:rsidR="0067198A" w:rsidRDefault="0067198A" w:rsidP="0067198A">
      <w:pPr>
        <w:autoSpaceDE w:val="0"/>
        <w:autoSpaceDN w:val="0"/>
        <w:adjustRightInd w:val="0"/>
        <w:spacing w:after="0"/>
        <w:jc w:val="both"/>
      </w:pPr>
    </w:p>
    <w:p w14:paraId="7F0DDC20" w14:textId="77777777" w:rsidR="005E4774" w:rsidRDefault="005E4774" w:rsidP="005E4774">
      <w:pPr>
        <w:autoSpaceDE w:val="0"/>
        <w:autoSpaceDN w:val="0"/>
        <w:adjustRightInd w:val="0"/>
        <w:spacing w:after="0"/>
        <w:jc w:val="both"/>
      </w:pPr>
    </w:p>
    <w:p w14:paraId="51C2B25B" w14:textId="77777777" w:rsidR="005E4774" w:rsidRDefault="005E4774" w:rsidP="005E4774">
      <w:pPr>
        <w:autoSpaceDE w:val="0"/>
        <w:autoSpaceDN w:val="0"/>
        <w:adjustRightInd w:val="0"/>
        <w:spacing w:after="0"/>
        <w:jc w:val="both"/>
      </w:pPr>
    </w:p>
    <w:p w14:paraId="35413B47" w14:textId="19A1C427" w:rsidR="0067198A" w:rsidRDefault="0067198A">
      <w:r>
        <w:br w:type="page"/>
      </w:r>
    </w:p>
    <w:p w14:paraId="6DEEBB25" w14:textId="77777777" w:rsidR="005E4774" w:rsidRDefault="005E4774" w:rsidP="005E4774">
      <w:pPr>
        <w:autoSpaceDE w:val="0"/>
        <w:autoSpaceDN w:val="0"/>
        <w:adjustRightInd w:val="0"/>
        <w:spacing w:after="0"/>
        <w:jc w:val="both"/>
      </w:pPr>
    </w:p>
    <w:p w14:paraId="228BF40D"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4" w:name="_Toc67931285"/>
      <w:r>
        <w:t>1 INTERVENÇÃO EXTERNA</w:t>
      </w:r>
      <w:bookmarkEnd w:id="13"/>
      <w:bookmarkEnd w:id="14"/>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5" w:name="_Toc67931286"/>
      <w:r w:rsidRPr="00C22135">
        <w:t xml:space="preserve">Passeio Público </w:t>
      </w:r>
      <w:r w:rsidR="00CA3A0D">
        <w:t>e Entrada Escola</w:t>
      </w:r>
      <w:bookmarkEnd w:id="15"/>
    </w:p>
    <w:p w14:paraId="1254DEB9" w14:textId="77777777" w:rsidR="00A563D7" w:rsidRPr="00A563D7" w:rsidRDefault="00A563D7" w:rsidP="00575AD7">
      <w:pPr>
        <w:pStyle w:val="Ttulo2"/>
        <w:numPr>
          <w:ilvl w:val="0"/>
          <w:numId w:val="0"/>
        </w:numPr>
        <w:ind w:left="720"/>
      </w:pPr>
    </w:p>
    <w:p w14:paraId="5E1A8697" w14:textId="77777777" w:rsidR="00C956E5" w:rsidRDefault="00C956E5" w:rsidP="00C956E5">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14:paraId="3AAA28FF" w14:textId="77777777" w:rsidR="00C956E5" w:rsidRDefault="00C956E5" w:rsidP="00C956E5">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2CF385D2" w14:textId="77777777" w:rsidR="00C956E5" w:rsidRPr="001F5D98" w:rsidRDefault="00C956E5" w:rsidP="00C956E5">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15619232" w14:textId="77777777" w:rsidR="00C956E5" w:rsidRPr="001F5D98" w:rsidRDefault="00C956E5" w:rsidP="00C956E5">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B3257E3" w14:textId="77777777" w:rsidR="00C956E5" w:rsidRPr="001F5D98" w:rsidRDefault="00C956E5" w:rsidP="00C956E5">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14:paraId="3562837F" w14:textId="77777777" w:rsidR="00C956E5" w:rsidRPr="001F5D98" w:rsidRDefault="00C956E5" w:rsidP="00C956E5">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F5B656C" w14:textId="77777777" w:rsidR="00C956E5" w:rsidRPr="001F5D98" w:rsidRDefault="00C956E5" w:rsidP="00C956E5">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104EA240" w14:textId="77777777" w:rsidR="00C956E5" w:rsidRPr="001F5D98" w:rsidRDefault="00C956E5" w:rsidP="00C956E5">
      <w:pPr>
        <w:spacing w:after="0"/>
        <w:ind w:firstLine="360"/>
        <w:jc w:val="both"/>
      </w:pPr>
      <w:r w:rsidRPr="001F5D98">
        <w:t>1,20 m de largura e 2,10 m de altura livre;</w:t>
      </w:r>
    </w:p>
    <w:p w14:paraId="33B325B3" w14:textId="77777777" w:rsidR="00C956E5" w:rsidRPr="001F5D98" w:rsidRDefault="00C956E5" w:rsidP="00C956E5">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7ABA238F" w14:textId="77777777" w:rsidR="00C956E5" w:rsidRPr="001F5D98" w:rsidRDefault="00C956E5" w:rsidP="00C956E5">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51F3157E" w14:textId="77777777" w:rsidR="00C956E5" w:rsidRDefault="00C956E5" w:rsidP="00C956E5">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758C5604" w14:textId="77777777" w:rsidR="00C956E5" w:rsidRDefault="00C956E5" w:rsidP="00C956E5">
      <w:pPr>
        <w:spacing w:after="0"/>
        <w:ind w:firstLine="360"/>
        <w:jc w:val="center"/>
      </w:pPr>
      <w:r>
        <w:rPr>
          <w:noProof/>
        </w:rPr>
        <w:drawing>
          <wp:inline distT="0" distB="0" distL="0" distR="0" wp14:anchorId="03B9068D" wp14:editId="6C3D0D43">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23CCD017" w14:textId="77777777" w:rsidR="00C956E5" w:rsidRPr="00267ED9" w:rsidRDefault="00C956E5" w:rsidP="00C956E5">
      <w:pPr>
        <w:spacing w:after="0" w:line="360" w:lineRule="auto"/>
        <w:jc w:val="center"/>
        <w:rPr>
          <w:sz w:val="20"/>
          <w:szCs w:val="20"/>
          <w:lang w:eastAsia="en-US"/>
        </w:rPr>
      </w:pPr>
      <w:r>
        <w:rPr>
          <w:sz w:val="20"/>
          <w:szCs w:val="20"/>
          <w:lang w:eastAsia="en-US"/>
        </w:rPr>
        <w:t>Faixas de uso da calçada - corte</w:t>
      </w:r>
    </w:p>
    <w:p w14:paraId="0357C6EB" w14:textId="77777777" w:rsidR="00C956E5" w:rsidRDefault="00C956E5" w:rsidP="00C956E5">
      <w:pPr>
        <w:spacing w:after="0" w:line="360" w:lineRule="auto"/>
        <w:jc w:val="center"/>
        <w:rPr>
          <w:sz w:val="20"/>
          <w:szCs w:val="20"/>
        </w:rPr>
      </w:pPr>
      <w:r>
        <w:rPr>
          <w:sz w:val="20"/>
          <w:szCs w:val="20"/>
          <w:lang w:eastAsia="en-US"/>
        </w:rPr>
        <w:t xml:space="preserve">Fonte: </w:t>
      </w:r>
      <w:r>
        <w:rPr>
          <w:sz w:val="20"/>
          <w:szCs w:val="20"/>
        </w:rPr>
        <w:t>NBR 9050/2020</w:t>
      </w:r>
    </w:p>
    <w:p w14:paraId="5976E090" w14:textId="77777777" w:rsidR="00C956E5" w:rsidRDefault="00C956E5" w:rsidP="00C956E5">
      <w:pPr>
        <w:spacing w:after="0"/>
        <w:ind w:firstLine="360"/>
        <w:jc w:val="center"/>
      </w:pPr>
    </w:p>
    <w:p w14:paraId="4091E12F" w14:textId="77777777" w:rsidR="00C956E5" w:rsidRDefault="00C956E5" w:rsidP="00C956E5">
      <w:pPr>
        <w:spacing w:after="0"/>
        <w:ind w:firstLine="360"/>
        <w:jc w:val="both"/>
      </w:pPr>
    </w:p>
    <w:p w14:paraId="37789EFE" w14:textId="77777777" w:rsidR="00C956E5" w:rsidRDefault="00C956E5" w:rsidP="00C956E5">
      <w:pPr>
        <w:spacing w:after="0"/>
        <w:jc w:val="both"/>
      </w:pPr>
    </w:p>
    <w:p w14:paraId="297844BA" w14:textId="77777777" w:rsidR="00C956E5" w:rsidRDefault="00C956E5" w:rsidP="00C956E5">
      <w:pPr>
        <w:spacing w:after="0"/>
        <w:jc w:val="both"/>
      </w:pPr>
    </w:p>
    <w:p w14:paraId="05F14DDE" w14:textId="77777777" w:rsidR="00C956E5" w:rsidRDefault="00C956E5" w:rsidP="00C956E5">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1544FD44" w14:textId="77777777" w:rsidR="00C956E5" w:rsidRDefault="00C956E5" w:rsidP="00C956E5">
      <w:pPr>
        <w:spacing w:after="0"/>
        <w:ind w:firstLine="360"/>
        <w:jc w:val="both"/>
      </w:pPr>
    </w:p>
    <w:p w14:paraId="12B4D559" w14:textId="77777777" w:rsidR="00C956E5" w:rsidRDefault="00C956E5" w:rsidP="00C956E5">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3E698149" w14:textId="77777777" w:rsidR="00C956E5" w:rsidRDefault="00C956E5" w:rsidP="00C956E5">
      <w:pPr>
        <w:spacing w:after="0"/>
        <w:ind w:firstLine="360"/>
        <w:jc w:val="both"/>
      </w:pPr>
    </w:p>
    <w:p w14:paraId="7091B212" w14:textId="77777777" w:rsidR="00C956E5" w:rsidRDefault="00C956E5" w:rsidP="00C956E5">
      <w:pPr>
        <w:jc w:val="both"/>
      </w:pPr>
      <w:r>
        <w:t>As guias rebaixadas foram demarcadas associadas a travessia de pedestre e as vagas acessíveis.</w:t>
      </w:r>
    </w:p>
    <w:p w14:paraId="2069539A" w14:textId="77777777" w:rsidR="00C956E5" w:rsidRDefault="00C956E5" w:rsidP="00C956E5">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7A627C9E" w14:textId="3AAD93F5" w:rsidR="00C956E5" w:rsidRPr="005113EE" w:rsidRDefault="00C956E5" w:rsidP="00C956E5">
      <w:pPr>
        <w:pStyle w:val="PargrafodaLista"/>
        <w:numPr>
          <w:ilvl w:val="0"/>
          <w:numId w:val="17"/>
        </w:numPr>
        <w:jc w:val="both"/>
      </w:pPr>
      <w:r w:rsidRPr="005113EE">
        <w:t xml:space="preserve">Piso tátil de borracha sintética de alerta e direcional na cor </w:t>
      </w:r>
      <w:r w:rsidR="00CF258C">
        <w:t>azul</w:t>
      </w:r>
      <w:r w:rsidRPr="005113EE">
        <w:t xml:space="preserve"> nas dimensões de 25 x 25cm e de 40x40cm, fixado com argamassa, embutido/integrado ao piso existente (consultar projeto de acessibilidade);</w:t>
      </w:r>
    </w:p>
    <w:p w14:paraId="2F53B914" w14:textId="77777777" w:rsidR="00C956E5" w:rsidRDefault="00C956E5" w:rsidP="00C956E5">
      <w:pPr>
        <w:pStyle w:val="PargrafodaLista"/>
        <w:numPr>
          <w:ilvl w:val="0"/>
          <w:numId w:val="17"/>
        </w:numPr>
        <w:jc w:val="both"/>
      </w:pPr>
      <w:r>
        <w:t>Pintura acrílica e selador para sinalização em piso;</w:t>
      </w:r>
    </w:p>
    <w:p w14:paraId="39EFFB86" w14:textId="77777777" w:rsidR="00C956E5" w:rsidRDefault="00C956E5" w:rsidP="00C956E5">
      <w:pPr>
        <w:pStyle w:val="PargrafodaLista"/>
        <w:numPr>
          <w:ilvl w:val="0"/>
          <w:numId w:val="17"/>
        </w:numPr>
        <w:jc w:val="both"/>
      </w:pPr>
      <w:r>
        <w:t>Placa Sinalização estacionamento exclusivo em ACM;</w:t>
      </w:r>
    </w:p>
    <w:p w14:paraId="4691138E" w14:textId="77777777" w:rsidR="00C956E5" w:rsidRPr="005113EE" w:rsidRDefault="00C956E5" w:rsidP="00C956E5">
      <w:pPr>
        <w:pStyle w:val="PargrafodaLista"/>
        <w:numPr>
          <w:ilvl w:val="0"/>
          <w:numId w:val="17"/>
        </w:numPr>
        <w:jc w:val="both"/>
      </w:pPr>
      <w:r w:rsidRPr="005113EE">
        <w:t>Travessia de pedestres;</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 xml:space="preserve">Deverá ser realizado algumas retiradas de terra e </w:t>
      </w:r>
      <w:proofErr w:type="spellStart"/>
      <w:r>
        <w:t>reaterros</w:t>
      </w:r>
      <w:proofErr w:type="spellEnd"/>
      <w:r>
        <w:t xml:space="preserve">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6" w:name="_Toc67931287"/>
      <w:r>
        <w:t>Meio fio</w:t>
      </w:r>
      <w:bookmarkEnd w:id="16"/>
    </w:p>
    <w:p w14:paraId="71D638A6" w14:textId="77777777" w:rsidR="003E48E3" w:rsidRPr="003E48E3" w:rsidRDefault="003E48E3" w:rsidP="00B407D4">
      <w:pPr>
        <w:pStyle w:val="Ttulo2"/>
        <w:numPr>
          <w:ilvl w:val="0"/>
          <w:numId w:val="0"/>
        </w:numPr>
        <w:ind w:left="720"/>
      </w:pPr>
    </w:p>
    <w:p w14:paraId="53EFBFBC" w14:textId="77777777" w:rsidR="00C956E5" w:rsidRDefault="00C956E5" w:rsidP="00C956E5">
      <w:pPr>
        <w:jc w:val="both"/>
        <w:rPr>
          <w:bCs/>
        </w:rPr>
      </w:pPr>
      <w:bookmarkStart w:id="17" w:name="_Hlk41651000"/>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2F9B7966" w14:textId="77777777" w:rsidR="00C956E5" w:rsidRDefault="00C956E5" w:rsidP="00C956E5">
      <w:pPr>
        <w:jc w:val="both"/>
        <w:rPr>
          <w:bCs/>
        </w:rPr>
      </w:pPr>
      <w:r>
        <w:rPr>
          <w:bCs/>
        </w:rPr>
        <w:t>A peça do meio fio será pré-moldada.</w:t>
      </w:r>
    </w:p>
    <w:p w14:paraId="7A8CF952" w14:textId="77777777" w:rsidR="00C956E5" w:rsidRDefault="00C956E5" w:rsidP="00C956E5">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8" w:name="_Toc67931288"/>
      <w:bookmarkEnd w:id="17"/>
      <w:r w:rsidRPr="003E48E3">
        <w:t>Piso de Concreto</w:t>
      </w:r>
      <w:bookmarkEnd w:id="18"/>
    </w:p>
    <w:p w14:paraId="3FA223B8" w14:textId="77777777" w:rsidR="00E27FE5" w:rsidRDefault="00E27FE5" w:rsidP="00E27FE5">
      <w:pPr>
        <w:pStyle w:val="Legenda"/>
        <w:rPr>
          <w:lang w:eastAsia="en-US"/>
        </w:rPr>
      </w:pPr>
    </w:p>
    <w:p w14:paraId="21BE8816" w14:textId="77777777" w:rsidR="00C956E5" w:rsidRPr="00D50558" w:rsidRDefault="00C956E5" w:rsidP="00C956E5">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14:paraId="257788E3" w14:textId="77777777" w:rsidR="00C956E5" w:rsidRDefault="00C956E5" w:rsidP="00C956E5">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2AAA3FBA" w14:textId="77777777" w:rsidR="00C956E5" w:rsidRDefault="00C956E5" w:rsidP="00C956E5">
      <w:pPr>
        <w:jc w:val="both"/>
        <w:rPr>
          <w:rFonts w:cs="Century Gothic"/>
        </w:rPr>
      </w:pPr>
    </w:p>
    <w:p w14:paraId="308193E3" w14:textId="77777777" w:rsidR="00C956E5" w:rsidRDefault="00C956E5" w:rsidP="00C956E5">
      <w:pPr>
        <w:jc w:val="both"/>
        <w:rPr>
          <w:rFonts w:cs="Century Gothic"/>
        </w:rPr>
      </w:pPr>
    </w:p>
    <w:p w14:paraId="57DBA69C" w14:textId="77777777" w:rsidR="00C956E5" w:rsidRDefault="00C956E5" w:rsidP="00C956E5">
      <w:pPr>
        <w:jc w:val="both"/>
        <w:rPr>
          <w:rFonts w:cs="Century Gothic"/>
        </w:rPr>
      </w:pPr>
    </w:p>
    <w:p w14:paraId="2227EA75" w14:textId="76132768" w:rsidR="00C956E5" w:rsidRDefault="00C956E5" w:rsidP="00C956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705A49BE" w14:textId="77777777" w:rsidR="00C956E5" w:rsidRDefault="00C956E5" w:rsidP="00C956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52CBE38D" w14:textId="77777777" w:rsidR="00C956E5" w:rsidRDefault="00C956E5" w:rsidP="00C956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72E576DB" w14:textId="77777777" w:rsidR="00C956E5" w:rsidRDefault="00C956E5" w:rsidP="00C956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680D9935" w14:textId="77777777" w:rsidR="00C956E5" w:rsidRDefault="00C956E5" w:rsidP="00C956E5">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6CBB6496" w14:textId="77777777" w:rsidR="00C956E5" w:rsidRDefault="00C956E5" w:rsidP="00C956E5">
      <w:pPr>
        <w:autoSpaceDE w:val="0"/>
        <w:autoSpaceDN w:val="0"/>
        <w:adjustRightInd w:val="0"/>
        <w:jc w:val="both"/>
        <w:rPr>
          <w:color w:val="000000"/>
        </w:rPr>
      </w:pPr>
      <w:r>
        <w:rPr>
          <w:color w:val="000000"/>
        </w:rPr>
        <w:t>O piso de concreto também deverá ser considerado no patamar de acesso a plataforma, escadas e rampas.</w:t>
      </w:r>
    </w:p>
    <w:p w14:paraId="7299680C" w14:textId="77777777" w:rsidR="00C956E5" w:rsidRDefault="00C956E5" w:rsidP="00C956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02399816" w14:textId="77777777" w:rsidR="00C956E5" w:rsidRDefault="00C956E5" w:rsidP="00C956E5">
      <w:pPr>
        <w:jc w:val="both"/>
        <w:rPr>
          <w:bCs/>
        </w:rPr>
      </w:pPr>
      <w:r>
        <w:rPr>
          <w:bCs/>
        </w:rPr>
        <w:t>Todo piso de cimento a ser executado está marcado com a legenda abaixo:</w:t>
      </w:r>
    </w:p>
    <w:p w14:paraId="768C440E" w14:textId="77777777" w:rsidR="00C956E5" w:rsidRDefault="00C956E5" w:rsidP="00C956E5">
      <w:pPr>
        <w:jc w:val="both"/>
        <w:rPr>
          <w:bCs/>
        </w:rPr>
      </w:pPr>
      <w:r>
        <w:rPr>
          <w:noProof/>
        </w:rPr>
        <w:drawing>
          <wp:inline distT="0" distB="0" distL="0" distR="0" wp14:anchorId="7E1BB28A" wp14:editId="079D46CE">
            <wp:extent cx="1533525" cy="254644"/>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9" w:name="_Toc67931289"/>
      <w:r w:rsidRPr="003E48E3">
        <w:t>Piso de Sinalização Tátil</w:t>
      </w:r>
      <w:bookmarkEnd w:id="19"/>
    </w:p>
    <w:p w14:paraId="11EC3866" w14:textId="77777777" w:rsidR="00E27FE5" w:rsidRPr="00083A38" w:rsidRDefault="00E27FE5" w:rsidP="006D4981">
      <w:pPr>
        <w:pStyle w:val="Ttulo2"/>
        <w:numPr>
          <w:ilvl w:val="0"/>
          <w:numId w:val="0"/>
        </w:numPr>
        <w:ind w:left="720"/>
        <w:rPr>
          <w:sz w:val="12"/>
          <w:szCs w:val="12"/>
        </w:rPr>
      </w:pPr>
    </w:p>
    <w:p w14:paraId="6AD92F53" w14:textId="43BFE659" w:rsidR="00C956E5" w:rsidRDefault="00C956E5" w:rsidP="00C956E5">
      <w:pPr>
        <w:autoSpaceDE w:val="0"/>
        <w:autoSpaceDN w:val="0"/>
        <w:adjustRightInd w:val="0"/>
        <w:jc w:val="both"/>
      </w:pPr>
      <w:r w:rsidRPr="00B42445">
        <w:t xml:space="preserve">O piso de alerta e o direcional devem ser instalados conforme </w:t>
      </w:r>
      <w:r>
        <w:t>projeto a</w:t>
      </w:r>
      <w:r w:rsidR="00E15955">
        <w:t>rquitetônico de acessibilidade e NBR 16537/2016.</w:t>
      </w:r>
    </w:p>
    <w:p w14:paraId="28F97B6A" w14:textId="3011E064" w:rsidR="00C956E5" w:rsidRDefault="00C956E5" w:rsidP="00C956E5">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14:paraId="06005985" w14:textId="77777777" w:rsidR="00C956E5" w:rsidRDefault="00C956E5" w:rsidP="00C956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 do piso tátil ficar de 3 a 5mm acima do nível do piso, desde que seja chanfrado.</w:t>
      </w:r>
    </w:p>
    <w:p w14:paraId="5676E5C8" w14:textId="4EE8C1AD" w:rsidR="00C956E5" w:rsidRDefault="00C956E5" w:rsidP="00C956E5">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14:paraId="525ADBBE" w14:textId="02ACF652" w:rsidR="00C956E5" w:rsidRDefault="00C956E5" w:rsidP="00C956E5">
      <w:pPr>
        <w:jc w:val="both"/>
        <w:rPr>
          <w:lang w:eastAsia="en-US"/>
        </w:rPr>
      </w:pPr>
    </w:p>
    <w:p w14:paraId="407269A7" w14:textId="77777777" w:rsidR="00C956E5" w:rsidRDefault="00C956E5" w:rsidP="00C956E5">
      <w:pPr>
        <w:jc w:val="both"/>
        <w:rPr>
          <w:lang w:eastAsia="en-US"/>
        </w:rPr>
      </w:pPr>
    </w:p>
    <w:p w14:paraId="2A5A18C7" w14:textId="77777777" w:rsidR="00C956E5" w:rsidRDefault="00C956E5" w:rsidP="00C956E5">
      <w:pPr>
        <w:jc w:val="both"/>
      </w:pPr>
      <w:r>
        <w:t>Para a colocação do piso tátil emborrachado:</w:t>
      </w:r>
    </w:p>
    <w:p w14:paraId="5D754C14" w14:textId="77777777" w:rsidR="00C956E5" w:rsidRDefault="00C956E5" w:rsidP="00C956E5">
      <w:pPr>
        <w:pStyle w:val="PargrafodaLista"/>
        <w:numPr>
          <w:ilvl w:val="0"/>
          <w:numId w:val="19"/>
        </w:numPr>
        <w:jc w:val="both"/>
      </w:pPr>
      <w:r>
        <w:t>Deverá seguir a paginação conforme projeto de acessibilidade;</w:t>
      </w:r>
    </w:p>
    <w:p w14:paraId="77F48789" w14:textId="77777777" w:rsidR="00C956E5" w:rsidRDefault="00C956E5" w:rsidP="00C956E5">
      <w:pPr>
        <w:pStyle w:val="PargrafodaLista"/>
        <w:numPr>
          <w:ilvl w:val="0"/>
          <w:numId w:val="19"/>
        </w:numPr>
        <w:jc w:val="both"/>
      </w:pPr>
      <w:r>
        <w:t>Limpar a superfície de instalação, removendo poeira, detritos, graxas, tintas e manchas com detergente neutro;</w:t>
      </w:r>
    </w:p>
    <w:p w14:paraId="7B007EAA" w14:textId="77777777" w:rsidR="00C956E5" w:rsidRDefault="00C956E5" w:rsidP="00C956E5">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5D082F2D" w14:textId="77777777" w:rsidR="00C956E5" w:rsidRDefault="00C956E5" w:rsidP="00C956E5">
      <w:pPr>
        <w:pStyle w:val="PargrafodaLista"/>
        <w:numPr>
          <w:ilvl w:val="0"/>
          <w:numId w:val="19"/>
        </w:numPr>
        <w:jc w:val="both"/>
      </w:pPr>
      <w:r w:rsidRPr="001D1E08">
        <w:t>Examine as superfícies e as áreas adjacentes onde os produtos serão instalados e verifique se estão protegidas, vedadas</w:t>
      </w:r>
      <w:r>
        <w:t>;</w:t>
      </w:r>
    </w:p>
    <w:p w14:paraId="1E06AF16" w14:textId="77777777" w:rsidR="00C956E5" w:rsidRDefault="00C956E5" w:rsidP="00C956E5">
      <w:pPr>
        <w:pStyle w:val="PargrafodaLista"/>
        <w:numPr>
          <w:ilvl w:val="0"/>
          <w:numId w:val="19"/>
        </w:numPr>
        <w:jc w:val="both"/>
      </w:pPr>
      <w:r w:rsidRPr="001D1E08">
        <w:t>Retire qualquer tinta, ceras, seladores e compostos de cura não compatível com o adesivo a ser utilizado</w:t>
      </w:r>
      <w:r>
        <w:t>;</w:t>
      </w:r>
    </w:p>
    <w:p w14:paraId="01779B63" w14:textId="77777777" w:rsidR="00C956E5" w:rsidRDefault="00C956E5" w:rsidP="00C956E5">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14:paraId="6490E7E0" w14:textId="77777777" w:rsidR="00C956E5" w:rsidRDefault="00C956E5" w:rsidP="00C956E5">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14:paraId="261C5E16" w14:textId="77777777" w:rsidR="00C956E5" w:rsidRDefault="00C956E5" w:rsidP="00C956E5">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14:paraId="1DCD113D" w14:textId="77777777" w:rsidR="00C956E5" w:rsidRDefault="00C956E5" w:rsidP="00C956E5">
      <w:pPr>
        <w:pStyle w:val="PargrafodaLista"/>
        <w:numPr>
          <w:ilvl w:val="0"/>
          <w:numId w:val="19"/>
        </w:numPr>
        <w:jc w:val="both"/>
      </w:pPr>
      <w:r w:rsidRPr="00202473">
        <w:t>As peças e instalação do piso devem seguir à risca as Normas Brasileiras Re</w:t>
      </w:r>
      <w:r>
        <w:t>gulamentadoras 9050 (NBR 9050/2020 e NBR 16537/2016).</w:t>
      </w:r>
    </w:p>
    <w:p w14:paraId="5F1B175E" w14:textId="77777777" w:rsidR="00C956E5" w:rsidRDefault="00C956E5" w:rsidP="00C956E5">
      <w:pPr>
        <w:pStyle w:val="PargrafodaLista"/>
        <w:numPr>
          <w:ilvl w:val="0"/>
          <w:numId w:val="19"/>
        </w:numPr>
        <w:jc w:val="both"/>
      </w:pPr>
      <w:r>
        <w:t>Fixar com argamassa colante AC III quando for instalado em área externa;</w:t>
      </w:r>
    </w:p>
    <w:p w14:paraId="2D5C528F" w14:textId="77777777" w:rsidR="00C956E5" w:rsidRDefault="00C956E5" w:rsidP="00C956E5">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49D7F085" w14:textId="77777777" w:rsidR="00C956E5" w:rsidRDefault="00C956E5" w:rsidP="00C956E5">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7C32FD79" w14:textId="77777777" w:rsidR="00C956E5" w:rsidRDefault="00C956E5" w:rsidP="00C956E5">
      <w:pPr>
        <w:jc w:val="center"/>
        <w:rPr>
          <w:lang w:eastAsia="en-US"/>
        </w:rPr>
      </w:pPr>
      <w:r>
        <w:rPr>
          <w:noProof/>
        </w:rPr>
        <w:drawing>
          <wp:inline distT="0" distB="0" distL="0" distR="0" wp14:anchorId="4D157B09" wp14:editId="4C1DE182">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4B32FF05" w14:textId="77777777" w:rsidR="00C956E5" w:rsidRPr="00267ED9" w:rsidRDefault="00C956E5" w:rsidP="00C956E5">
      <w:pPr>
        <w:spacing w:after="0" w:line="360" w:lineRule="auto"/>
        <w:jc w:val="center"/>
        <w:rPr>
          <w:sz w:val="20"/>
          <w:szCs w:val="20"/>
          <w:lang w:eastAsia="en-US"/>
        </w:rPr>
      </w:pPr>
      <w:r>
        <w:rPr>
          <w:sz w:val="20"/>
          <w:szCs w:val="20"/>
          <w:lang w:eastAsia="en-US"/>
        </w:rPr>
        <w:t>Detalhe do piso tátil sobreposto ao piso acabado</w:t>
      </w:r>
    </w:p>
    <w:p w14:paraId="7E6E4A97" w14:textId="004BF88D" w:rsidR="00C956E5" w:rsidRDefault="00C956E5" w:rsidP="00C956E5">
      <w:pPr>
        <w:spacing w:after="0" w:line="360" w:lineRule="auto"/>
        <w:jc w:val="center"/>
        <w:rPr>
          <w:sz w:val="20"/>
          <w:szCs w:val="20"/>
          <w:lang w:eastAsia="en-US"/>
        </w:rPr>
      </w:pPr>
      <w:r>
        <w:rPr>
          <w:sz w:val="20"/>
          <w:szCs w:val="20"/>
          <w:lang w:eastAsia="en-US"/>
        </w:rPr>
        <w:t>Fonte: NBR 16537/2016</w:t>
      </w:r>
    </w:p>
    <w:p w14:paraId="7D8AEB45" w14:textId="5570C328" w:rsidR="00C956E5" w:rsidRDefault="00C956E5" w:rsidP="00C956E5">
      <w:pPr>
        <w:spacing w:after="0" w:line="360" w:lineRule="auto"/>
        <w:jc w:val="center"/>
        <w:rPr>
          <w:sz w:val="20"/>
          <w:szCs w:val="20"/>
          <w:lang w:eastAsia="en-US"/>
        </w:rPr>
      </w:pPr>
    </w:p>
    <w:p w14:paraId="61FBBEF4" w14:textId="77777777" w:rsidR="00C956E5" w:rsidRDefault="00C956E5" w:rsidP="00C956E5">
      <w:pPr>
        <w:spacing w:after="0" w:line="360" w:lineRule="auto"/>
        <w:jc w:val="center"/>
        <w:rPr>
          <w:sz w:val="20"/>
          <w:szCs w:val="20"/>
          <w:lang w:eastAsia="en-US"/>
        </w:rPr>
      </w:pPr>
    </w:p>
    <w:p w14:paraId="683072A5" w14:textId="77777777" w:rsidR="00C956E5" w:rsidRDefault="00C956E5" w:rsidP="00C956E5">
      <w:pPr>
        <w:autoSpaceDE w:val="0"/>
        <w:autoSpaceDN w:val="0"/>
        <w:adjustRightInd w:val="0"/>
        <w:jc w:val="both"/>
      </w:pPr>
    </w:p>
    <w:p w14:paraId="25AB2472" w14:textId="77777777" w:rsidR="00C956E5" w:rsidRDefault="00C956E5" w:rsidP="00C956E5">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31A1F099" w14:textId="77777777" w:rsidR="00C956E5" w:rsidRDefault="00C956E5" w:rsidP="00C956E5">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2C97E67D" w14:textId="77777777" w:rsidR="00C956E5" w:rsidRDefault="00C956E5" w:rsidP="00C956E5">
      <w:pPr>
        <w:autoSpaceDE w:val="0"/>
        <w:autoSpaceDN w:val="0"/>
        <w:adjustRightInd w:val="0"/>
        <w:spacing w:after="0" w:line="240" w:lineRule="auto"/>
        <w:jc w:val="both"/>
      </w:pPr>
    </w:p>
    <w:p w14:paraId="5A721922" w14:textId="77777777" w:rsidR="00C956E5" w:rsidRDefault="00C956E5" w:rsidP="00C956E5">
      <w:pPr>
        <w:jc w:val="center"/>
        <w:rPr>
          <w:noProof/>
        </w:rPr>
      </w:pPr>
      <w:r>
        <w:rPr>
          <w:noProof/>
        </w:rPr>
        <w:drawing>
          <wp:inline distT="0" distB="0" distL="0" distR="0" wp14:anchorId="31611EE1" wp14:editId="75EA71BB">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663B1161" w14:textId="77777777" w:rsidR="00C956E5" w:rsidRPr="00267ED9" w:rsidRDefault="00C956E5" w:rsidP="00C956E5">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0316A2E3" w14:textId="77777777" w:rsidR="00C956E5" w:rsidRDefault="00C956E5" w:rsidP="00C956E5">
      <w:pPr>
        <w:spacing w:after="0" w:line="360" w:lineRule="auto"/>
        <w:jc w:val="center"/>
        <w:rPr>
          <w:sz w:val="20"/>
          <w:szCs w:val="20"/>
          <w:lang w:eastAsia="en-US"/>
        </w:rPr>
      </w:pPr>
      <w:r>
        <w:rPr>
          <w:sz w:val="20"/>
          <w:szCs w:val="20"/>
          <w:lang w:eastAsia="en-US"/>
        </w:rPr>
        <w:t>Fonte: NBR 16537/2016 (tabela 1)</w:t>
      </w:r>
    </w:p>
    <w:p w14:paraId="1673A07B" w14:textId="77777777" w:rsidR="00C956E5" w:rsidRDefault="00C956E5" w:rsidP="00C956E5">
      <w:pPr>
        <w:spacing w:after="0" w:line="360" w:lineRule="auto"/>
        <w:jc w:val="center"/>
        <w:rPr>
          <w:sz w:val="20"/>
          <w:szCs w:val="20"/>
          <w:lang w:eastAsia="en-US"/>
        </w:rPr>
      </w:pPr>
    </w:p>
    <w:p w14:paraId="6CE04322" w14:textId="77777777" w:rsidR="00C956E5" w:rsidRDefault="00C956E5" w:rsidP="00C956E5">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727C65E3" w14:textId="77777777" w:rsidR="00C956E5" w:rsidRDefault="00C956E5" w:rsidP="00C956E5">
      <w:pPr>
        <w:autoSpaceDE w:val="0"/>
        <w:autoSpaceDN w:val="0"/>
        <w:adjustRightInd w:val="0"/>
      </w:pPr>
    </w:p>
    <w:p w14:paraId="295D9D18" w14:textId="77777777" w:rsidR="00C956E5" w:rsidRDefault="00C956E5" w:rsidP="00C956E5">
      <w:pPr>
        <w:autoSpaceDE w:val="0"/>
        <w:autoSpaceDN w:val="0"/>
        <w:adjustRightInd w:val="0"/>
        <w:jc w:val="center"/>
      </w:pPr>
      <w:r>
        <w:rPr>
          <w:noProof/>
        </w:rPr>
        <w:lastRenderedPageBreak/>
        <w:drawing>
          <wp:inline distT="0" distB="0" distL="0" distR="0" wp14:anchorId="3E1A0486" wp14:editId="072C709C">
            <wp:extent cx="4953000" cy="3058592"/>
            <wp:effectExtent l="0" t="0" r="0" b="889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07605D4A" w14:textId="77777777" w:rsidR="00C956E5" w:rsidRPr="00267ED9" w:rsidRDefault="00C956E5" w:rsidP="00C956E5">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16E7A2DF" w14:textId="77777777" w:rsidR="00C956E5" w:rsidRDefault="00C956E5" w:rsidP="00C956E5">
      <w:pPr>
        <w:spacing w:after="0" w:line="360" w:lineRule="auto"/>
        <w:jc w:val="center"/>
        <w:rPr>
          <w:sz w:val="20"/>
          <w:szCs w:val="20"/>
          <w:lang w:eastAsia="en-US"/>
        </w:rPr>
      </w:pPr>
      <w:r>
        <w:rPr>
          <w:sz w:val="20"/>
          <w:szCs w:val="20"/>
          <w:lang w:eastAsia="en-US"/>
        </w:rPr>
        <w:t>Fonte: NBR 16537/2016 (tabela 1)</w:t>
      </w:r>
    </w:p>
    <w:p w14:paraId="235BD65F" w14:textId="77777777" w:rsidR="00C956E5" w:rsidRDefault="00C956E5" w:rsidP="00C956E5">
      <w:pPr>
        <w:autoSpaceDE w:val="0"/>
        <w:autoSpaceDN w:val="0"/>
        <w:adjustRightInd w:val="0"/>
        <w:spacing w:after="0"/>
        <w:jc w:val="both"/>
      </w:pPr>
    </w:p>
    <w:p w14:paraId="153BC631" w14:textId="77777777" w:rsidR="00C956E5" w:rsidRDefault="00C956E5" w:rsidP="00C956E5">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14:paraId="312F0AD0" w14:textId="77777777" w:rsidR="00C956E5" w:rsidRDefault="00C956E5" w:rsidP="00C956E5">
      <w:pPr>
        <w:autoSpaceDE w:val="0"/>
        <w:autoSpaceDN w:val="0"/>
        <w:adjustRightInd w:val="0"/>
        <w:jc w:val="both"/>
      </w:pPr>
    </w:p>
    <w:p w14:paraId="74BE8C33" w14:textId="77777777" w:rsidR="00C956E5" w:rsidRPr="00CC4370" w:rsidRDefault="00C956E5" w:rsidP="00C956E5">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20" w:name="_Toc67931290"/>
      <w:r w:rsidRPr="003E48E3">
        <w:t>Pintura em Piso</w:t>
      </w:r>
      <w:bookmarkEnd w:id="20"/>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2036CE96" w14:textId="77777777"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lastRenderedPageBreak/>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500E8106"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622DD446" w14:textId="77777777" w:rsidR="00C956E5" w:rsidRPr="005113EE" w:rsidRDefault="00C956E5" w:rsidP="00C956E5">
      <w:pPr>
        <w:pStyle w:val="Ttulo2"/>
      </w:pPr>
      <w:bookmarkStart w:id="21" w:name="_Toc64017523"/>
      <w:bookmarkStart w:id="22" w:name="_Toc65320862"/>
      <w:bookmarkStart w:id="23" w:name="_Toc65344991"/>
      <w:bookmarkStart w:id="24" w:name="_Toc65500816"/>
      <w:bookmarkStart w:id="25" w:name="_Toc67435311"/>
      <w:bookmarkStart w:id="26" w:name="_Toc67931291"/>
      <w:r w:rsidRPr="005113EE">
        <w:t>Travessia Elevada</w:t>
      </w:r>
      <w:bookmarkEnd w:id="21"/>
      <w:bookmarkEnd w:id="22"/>
      <w:bookmarkEnd w:id="23"/>
      <w:bookmarkEnd w:id="24"/>
      <w:bookmarkEnd w:id="25"/>
      <w:bookmarkEnd w:id="26"/>
    </w:p>
    <w:p w14:paraId="13355DF8" w14:textId="77777777" w:rsidR="00C956E5" w:rsidRDefault="00C956E5" w:rsidP="00C956E5">
      <w:pPr>
        <w:jc w:val="both"/>
      </w:pPr>
    </w:p>
    <w:p w14:paraId="0162B316" w14:textId="77777777" w:rsidR="00C956E5" w:rsidRDefault="00C956E5" w:rsidP="00C956E5">
      <w:pPr>
        <w:jc w:val="both"/>
      </w:pPr>
      <w:r>
        <w:t xml:space="preserve">Antes da execução da travessia, deverá ser consultado o Departamento de Trânsito do Município para verificar as dimensões corretas, conforme Normas e legislações municipais. </w:t>
      </w:r>
    </w:p>
    <w:p w14:paraId="427D0B1D" w14:textId="77777777" w:rsidR="00C956E5" w:rsidRDefault="00C956E5" w:rsidP="00C956E5">
      <w:pPr>
        <w:jc w:val="both"/>
      </w:pPr>
      <w:r>
        <w:t>Deverá ser conferido “in loco” pela Construtora responsável, a altura do meio fio a fim de nivelar om o nível final do piso acabado da Travessia.</w:t>
      </w:r>
    </w:p>
    <w:p w14:paraId="5220333F" w14:textId="77777777" w:rsidR="00C956E5" w:rsidRDefault="00C956E5" w:rsidP="00C956E5">
      <w:pPr>
        <w:jc w:val="both"/>
      </w:pPr>
      <w:r>
        <w:t>O material que está sendo considerado é o concreto betuminoso, podendo ser alterado caso a fiscalização do município ou o Departamento de Trânsito julguem necessário.</w:t>
      </w:r>
    </w:p>
    <w:p w14:paraId="385AE9C7" w14:textId="77777777" w:rsidR="00C956E5" w:rsidRDefault="00C956E5" w:rsidP="00C956E5">
      <w:pPr>
        <w:jc w:val="both"/>
      </w:pPr>
      <w:r>
        <w:t>A colocação do piso tátil deverá seguir as orientações conforme projeto e NBR 16537/2016.</w:t>
      </w:r>
    </w:p>
    <w:p w14:paraId="756926B4" w14:textId="77777777" w:rsidR="00E16C22" w:rsidRPr="006D4981" w:rsidRDefault="00E16C22" w:rsidP="006D4981">
      <w:pPr>
        <w:pStyle w:val="Ttulo2"/>
      </w:pPr>
      <w:bookmarkStart w:id="27" w:name="_Hlk41651896"/>
      <w:bookmarkStart w:id="28" w:name="_Toc67931292"/>
      <w:r w:rsidRPr="006D4981">
        <w:t>Símbolo vaga P.C.D e Idoso.</w:t>
      </w:r>
      <w:bookmarkEnd w:id="28"/>
    </w:p>
    <w:p w14:paraId="5DFEBEE6" w14:textId="77777777" w:rsidR="006D4981" w:rsidRPr="006D4981" w:rsidRDefault="006D4981" w:rsidP="006D4981">
      <w:pPr>
        <w:pStyle w:val="Ttulo2"/>
        <w:numPr>
          <w:ilvl w:val="0"/>
          <w:numId w:val="0"/>
        </w:numPr>
        <w:ind w:left="720"/>
      </w:pPr>
    </w:p>
    <w:bookmarkEnd w:id="27"/>
    <w:p w14:paraId="58975F1E" w14:textId="77777777" w:rsidR="00C956E5" w:rsidRPr="00CC4370" w:rsidRDefault="00C956E5" w:rsidP="00C956E5">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4228EAB9" w14:textId="77777777" w:rsidR="00C956E5" w:rsidRPr="00CC4370" w:rsidRDefault="00C956E5" w:rsidP="00C956E5">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3C295767" w14:textId="77777777" w:rsidR="00C956E5" w:rsidRDefault="00C956E5" w:rsidP="00C956E5">
      <w:pPr>
        <w:jc w:val="center"/>
        <w:rPr>
          <w:lang w:eastAsia="en-US"/>
        </w:rPr>
      </w:pPr>
      <w:r>
        <w:rPr>
          <w:noProof/>
        </w:rPr>
        <w:drawing>
          <wp:inline distT="0" distB="0" distL="0" distR="0" wp14:anchorId="5FDC11D6" wp14:editId="2B081ACF">
            <wp:extent cx="3677431" cy="1360151"/>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08546" cy="1371659"/>
                    </a:xfrm>
                    <a:prstGeom prst="rect">
                      <a:avLst/>
                    </a:prstGeom>
                  </pic:spPr>
                </pic:pic>
              </a:graphicData>
            </a:graphic>
          </wp:inline>
        </w:drawing>
      </w:r>
    </w:p>
    <w:p w14:paraId="190AD6D9" w14:textId="77777777" w:rsidR="00C956E5" w:rsidRPr="00267ED9" w:rsidRDefault="00C956E5" w:rsidP="00C956E5">
      <w:pPr>
        <w:spacing w:after="0" w:line="360" w:lineRule="auto"/>
        <w:jc w:val="center"/>
        <w:rPr>
          <w:sz w:val="20"/>
          <w:szCs w:val="20"/>
          <w:lang w:eastAsia="en-US"/>
        </w:rPr>
      </w:pPr>
      <w:r>
        <w:rPr>
          <w:sz w:val="20"/>
          <w:szCs w:val="20"/>
          <w:lang w:eastAsia="en-US"/>
        </w:rPr>
        <w:t>Símbolo Internacional de acesso</w:t>
      </w:r>
    </w:p>
    <w:p w14:paraId="4FE100CC" w14:textId="77777777" w:rsidR="00C956E5" w:rsidRDefault="00C956E5" w:rsidP="00C956E5">
      <w:pPr>
        <w:spacing w:after="0" w:line="360" w:lineRule="auto"/>
        <w:jc w:val="center"/>
        <w:rPr>
          <w:sz w:val="20"/>
          <w:szCs w:val="20"/>
          <w:lang w:eastAsia="en-US"/>
        </w:rPr>
      </w:pPr>
      <w:r>
        <w:rPr>
          <w:sz w:val="20"/>
          <w:szCs w:val="20"/>
          <w:lang w:eastAsia="en-US"/>
        </w:rPr>
        <w:t>Fonte: NBR 9050/2020</w:t>
      </w:r>
    </w:p>
    <w:p w14:paraId="05E87445" w14:textId="77777777" w:rsidR="00C956E5" w:rsidRDefault="00C956E5" w:rsidP="00C956E5">
      <w:pPr>
        <w:spacing w:after="0" w:line="360" w:lineRule="auto"/>
        <w:jc w:val="center"/>
        <w:rPr>
          <w:sz w:val="20"/>
          <w:szCs w:val="20"/>
          <w:lang w:eastAsia="en-US"/>
        </w:rPr>
      </w:pPr>
    </w:p>
    <w:p w14:paraId="2553B914" w14:textId="77777777" w:rsidR="00C956E5" w:rsidRDefault="00C956E5" w:rsidP="00C956E5">
      <w:pPr>
        <w:rPr>
          <w:bCs/>
        </w:rPr>
      </w:pPr>
    </w:p>
    <w:p w14:paraId="41C12C98" w14:textId="70F94187" w:rsidR="00C956E5" w:rsidRDefault="00C956E5" w:rsidP="00C956E5">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7B4F5B95" w14:textId="451B1327" w:rsidR="00C956E5" w:rsidRPr="002646B4" w:rsidRDefault="00C956E5" w:rsidP="00C956E5">
      <w:pPr>
        <w:pStyle w:val="PargrafodaLista"/>
        <w:numPr>
          <w:ilvl w:val="0"/>
          <w:numId w:val="19"/>
        </w:numPr>
        <w:jc w:val="both"/>
      </w:pPr>
      <w:r w:rsidRPr="002646B4">
        <w:t>Ser demarcadas por marca delimitadora de estacionamento regulamentado, com largura de 0,20m;</w:t>
      </w:r>
    </w:p>
    <w:p w14:paraId="2E79541F" w14:textId="77777777" w:rsidR="00C956E5" w:rsidRPr="002646B4" w:rsidRDefault="00C956E5" w:rsidP="00C956E5">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7F9CFFCD" w14:textId="77777777" w:rsidR="00C956E5" w:rsidRDefault="00C956E5" w:rsidP="00C956E5">
      <w:pPr>
        <w:pStyle w:val="PargrafodaLista"/>
        <w:numPr>
          <w:ilvl w:val="0"/>
          <w:numId w:val="19"/>
        </w:numPr>
        <w:jc w:val="both"/>
      </w:pPr>
      <w:r w:rsidRPr="002646B4">
        <w:t xml:space="preserve">Deve estar sempre voltada para o fluxo </w:t>
      </w:r>
      <w:r>
        <w:t>veicular e paralela ao meio fio;</w:t>
      </w:r>
    </w:p>
    <w:p w14:paraId="450E53CF" w14:textId="77777777" w:rsidR="00C956E5" w:rsidRDefault="00C956E5" w:rsidP="00C956E5">
      <w:pPr>
        <w:spacing w:after="0" w:line="360" w:lineRule="auto"/>
        <w:jc w:val="center"/>
        <w:rPr>
          <w:sz w:val="20"/>
          <w:szCs w:val="20"/>
          <w:lang w:eastAsia="en-US"/>
        </w:rPr>
      </w:pPr>
      <w:r>
        <w:rPr>
          <w:noProof/>
        </w:rPr>
        <w:drawing>
          <wp:inline distT="0" distB="0" distL="0" distR="0" wp14:anchorId="1561479E" wp14:editId="50052B0D">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51B1FB3F" w14:textId="77777777" w:rsidR="00C956E5" w:rsidRPr="00267ED9" w:rsidRDefault="00C956E5" w:rsidP="00C956E5">
      <w:pPr>
        <w:spacing w:after="0" w:line="360" w:lineRule="auto"/>
        <w:jc w:val="center"/>
        <w:rPr>
          <w:sz w:val="20"/>
          <w:szCs w:val="20"/>
          <w:lang w:eastAsia="en-US"/>
        </w:rPr>
      </w:pPr>
      <w:r>
        <w:rPr>
          <w:sz w:val="20"/>
          <w:szCs w:val="20"/>
          <w:lang w:eastAsia="en-US"/>
        </w:rPr>
        <w:t>Sinalização Idoso</w:t>
      </w:r>
    </w:p>
    <w:p w14:paraId="340091EE" w14:textId="77777777" w:rsidR="00C956E5" w:rsidRDefault="00C956E5" w:rsidP="00C956E5">
      <w:pPr>
        <w:spacing w:after="0" w:line="360" w:lineRule="auto"/>
        <w:jc w:val="center"/>
        <w:rPr>
          <w:bCs/>
        </w:rPr>
      </w:pPr>
      <w:r>
        <w:rPr>
          <w:sz w:val="20"/>
          <w:szCs w:val="20"/>
          <w:lang w:eastAsia="en-US"/>
        </w:rPr>
        <w:t xml:space="preserve">Fonte: CET </w:t>
      </w:r>
      <w:r>
        <w:rPr>
          <w:bCs/>
        </w:rPr>
        <w:t>Manual de sinalização Viária – Idoso</w:t>
      </w:r>
    </w:p>
    <w:p w14:paraId="14EB1C79" w14:textId="77777777" w:rsidR="00C956E5" w:rsidRDefault="00C956E5" w:rsidP="00C956E5">
      <w:pPr>
        <w:spacing w:after="0" w:line="360" w:lineRule="auto"/>
        <w:jc w:val="center"/>
        <w:rPr>
          <w:bCs/>
        </w:rPr>
      </w:pPr>
    </w:p>
    <w:p w14:paraId="1AB00C9A" w14:textId="77777777" w:rsidR="00C956E5" w:rsidRDefault="00C956E5" w:rsidP="00C956E5">
      <w:pPr>
        <w:pStyle w:val="Ttulo2"/>
      </w:pPr>
      <w:bookmarkStart w:id="29" w:name="_Toc52320291"/>
      <w:bookmarkStart w:id="30" w:name="_Toc65344993"/>
      <w:bookmarkStart w:id="31" w:name="_Toc65500818"/>
      <w:bookmarkStart w:id="32" w:name="_Toc67435313"/>
      <w:bookmarkStart w:id="33" w:name="_Toc67931293"/>
      <w:r w:rsidRPr="003E48E3">
        <w:t>Vaga P.C.D</w:t>
      </w:r>
      <w:bookmarkEnd w:id="29"/>
      <w:bookmarkEnd w:id="30"/>
      <w:bookmarkEnd w:id="31"/>
      <w:bookmarkEnd w:id="32"/>
      <w:bookmarkEnd w:id="33"/>
      <w:r w:rsidRPr="003E48E3">
        <w:t xml:space="preserve"> </w:t>
      </w:r>
    </w:p>
    <w:p w14:paraId="6EE01DB9" w14:textId="77777777" w:rsidR="00C956E5" w:rsidRPr="003E48E3" w:rsidRDefault="00C956E5" w:rsidP="00C956E5">
      <w:pPr>
        <w:pStyle w:val="Ttulo2"/>
        <w:numPr>
          <w:ilvl w:val="0"/>
          <w:numId w:val="0"/>
        </w:numPr>
      </w:pPr>
    </w:p>
    <w:p w14:paraId="26E141BD" w14:textId="77777777" w:rsidR="00C956E5" w:rsidRDefault="00C956E5" w:rsidP="00C956E5">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14:paraId="2AA3A922" w14:textId="77777777" w:rsidR="00C956E5" w:rsidRDefault="00C956E5" w:rsidP="00C956E5">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14:paraId="639C3D0A" w14:textId="77777777" w:rsidR="00C956E5" w:rsidRDefault="00C956E5" w:rsidP="00C956E5">
      <w:pPr>
        <w:pStyle w:val="Ttulo2"/>
      </w:pPr>
      <w:bookmarkStart w:id="34" w:name="_Toc65500819"/>
      <w:bookmarkStart w:id="35" w:name="_Toc67435314"/>
      <w:bookmarkStart w:id="36" w:name="_Toc67931294"/>
      <w:r w:rsidRPr="003E48E3">
        <w:t>Vaga Idoso</w:t>
      </w:r>
      <w:bookmarkEnd w:id="34"/>
      <w:bookmarkEnd w:id="35"/>
      <w:bookmarkEnd w:id="36"/>
    </w:p>
    <w:p w14:paraId="7BDE919B" w14:textId="77777777" w:rsidR="00C956E5" w:rsidRPr="003E48E3" w:rsidRDefault="00C956E5" w:rsidP="00C956E5">
      <w:pPr>
        <w:pStyle w:val="Ttulo2"/>
        <w:numPr>
          <w:ilvl w:val="0"/>
          <w:numId w:val="0"/>
        </w:numPr>
        <w:ind w:left="720"/>
      </w:pPr>
    </w:p>
    <w:p w14:paraId="2484D382" w14:textId="77777777" w:rsidR="00C956E5" w:rsidRDefault="00C956E5" w:rsidP="00C956E5">
      <w:pPr>
        <w:jc w:val="both"/>
        <w:rPr>
          <w:noProof/>
        </w:rPr>
      </w:pPr>
      <w:r>
        <w:t>Na rua foi considerado uma vaga para idoso, na paralela compartilhando a faixa livre de 1,20m e a guia rebaixada, utilizando como referência a</w:t>
      </w:r>
      <w:r w:rsidRPr="002B5500">
        <w:rPr>
          <w:bCs/>
        </w:rPr>
        <w:t xml:space="preserve"> </w:t>
      </w:r>
      <w:r>
        <w:rPr>
          <w:b/>
          <w:sz w:val="22"/>
        </w:rPr>
        <w:t xml:space="preserve">Resolução 303/18 do COTRAN e </w:t>
      </w:r>
      <w:r w:rsidRPr="00EF1ED0">
        <w:rPr>
          <w:b/>
          <w:bCs/>
        </w:rPr>
        <w:t>Manual de Sinalização – CET</w:t>
      </w:r>
      <w:r>
        <w:rPr>
          <w:b/>
          <w:sz w:val="22"/>
        </w:rPr>
        <w:t>.</w:t>
      </w:r>
    </w:p>
    <w:p w14:paraId="676698EC" w14:textId="77777777" w:rsidR="00C956E5" w:rsidRDefault="00C956E5" w:rsidP="00C956E5">
      <w:pPr>
        <w:pStyle w:val="Ttulo2"/>
      </w:pPr>
      <w:bookmarkStart w:id="37" w:name="_Toc65500820"/>
      <w:bookmarkStart w:id="38" w:name="_Toc67435315"/>
      <w:bookmarkStart w:id="39" w:name="_Toc67931295"/>
      <w:r w:rsidRPr="003E48E3">
        <w:t>Placa Estacionamento Exclusivo</w:t>
      </w:r>
      <w:bookmarkEnd w:id="37"/>
      <w:bookmarkEnd w:id="38"/>
      <w:bookmarkEnd w:id="39"/>
    </w:p>
    <w:p w14:paraId="66057305" w14:textId="77777777" w:rsidR="00C956E5" w:rsidRPr="003E48E3" w:rsidRDefault="00C956E5" w:rsidP="00C956E5">
      <w:pPr>
        <w:pStyle w:val="Ttulo2"/>
        <w:numPr>
          <w:ilvl w:val="0"/>
          <w:numId w:val="0"/>
        </w:numPr>
        <w:ind w:left="720"/>
      </w:pPr>
    </w:p>
    <w:p w14:paraId="7A1A661F" w14:textId="20D512B3" w:rsidR="00C956E5" w:rsidRDefault="00C956E5" w:rsidP="00C956E5">
      <w:pPr>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14:paraId="293B0FE8" w14:textId="59DDF792" w:rsidR="00C956E5" w:rsidRDefault="00C956E5" w:rsidP="00C956E5">
      <w:pPr>
        <w:jc w:val="both"/>
      </w:pPr>
    </w:p>
    <w:p w14:paraId="336F7009" w14:textId="77777777" w:rsidR="00C956E5" w:rsidRDefault="00C956E5" w:rsidP="00C956E5">
      <w:pPr>
        <w:jc w:val="both"/>
      </w:pPr>
    </w:p>
    <w:p w14:paraId="61CCB543" w14:textId="77777777" w:rsidR="00C956E5" w:rsidRDefault="00C956E5" w:rsidP="00C956E5">
      <w:pPr>
        <w:jc w:val="both"/>
      </w:pPr>
      <w:r>
        <w:t>As placas deverão ser instaladas cada uma voltada para sua vaga correspondente. Na rua, o correto local de instalação deverá ser consultado a prefeitura ou o código de transito do município.</w:t>
      </w:r>
    </w:p>
    <w:p w14:paraId="4F721D8E" w14:textId="77777777" w:rsidR="00C956E5" w:rsidRDefault="00C956E5" w:rsidP="00C956E5">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67E4A3AE" w14:textId="77777777" w:rsidR="00C956E5" w:rsidRDefault="00C956E5" w:rsidP="00C956E5">
      <w:pPr>
        <w:jc w:val="both"/>
      </w:pPr>
    </w:p>
    <w:p w14:paraId="496834E9" w14:textId="77777777" w:rsidR="00C956E5" w:rsidRDefault="00C956E5" w:rsidP="00C956E5">
      <w:pPr>
        <w:ind w:left="360"/>
        <w:jc w:val="both"/>
        <w:rPr>
          <w:noProof/>
        </w:rPr>
      </w:pPr>
      <w:r>
        <w:rPr>
          <w:noProof/>
        </w:rPr>
        <w:drawing>
          <wp:inline distT="0" distB="0" distL="0" distR="0" wp14:anchorId="71516377" wp14:editId="5A61D2F3">
            <wp:extent cx="1737008" cy="2499995"/>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75E6A4E4" wp14:editId="2C50BF42">
            <wp:extent cx="1347537" cy="2600325"/>
            <wp:effectExtent l="0" t="0" r="508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C956E5" w14:paraId="3CF88EDC" w14:textId="77777777" w:rsidTr="00C956E5">
        <w:tc>
          <w:tcPr>
            <w:tcW w:w="4313" w:type="dxa"/>
          </w:tcPr>
          <w:p w14:paraId="3DC29B4C" w14:textId="77777777" w:rsidR="00C956E5" w:rsidRDefault="00C956E5" w:rsidP="00C956E5">
            <w:pPr>
              <w:jc w:val="both"/>
              <w:rPr>
                <w:noProof/>
                <w:sz w:val="20"/>
                <w:szCs w:val="20"/>
              </w:rPr>
            </w:pPr>
            <w:r w:rsidRPr="006147B6">
              <w:rPr>
                <w:noProof/>
                <w:sz w:val="20"/>
                <w:szCs w:val="20"/>
              </w:rPr>
              <w:t>Instalação da Placa</w:t>
            </w:r>
          </w:p>
          <w:p w14:paraId="6DCC857A" w14:textId="77777777" w:rsidR="00C956E5" w:rsidRDefault="00C956E5" w:rsidP="00C956E5">
            <w:pPr>
              <w:jc w:val="both"/>
              <w:rPr>
                <w:noProof/>
              </w:rPr>
            </w:pPr>
            <w:r>
              <w:rPr>
                <w:noProof/>
                <w:sz w:val="20"/>
                <w:szCs w:val="20"/>
              </w:rPr>
              <w:t>Fonte: Google</w:t>
            </w:r>
          </w:p>
        </w:tc>
        <w:tc>
          <w:tcPr>
            <w:tcW w:w="5783" w:type="dxa"/>
          </w:tcPr>
          <w:p w14:paraId="5A29957A" w14:textId="77777777" w:rsidR="00C956E5" w:rsidRDefault="00C956E5" w:rsidP="00C956E5">
            <w:pPr>
              <w:jc w:val="both"/>
              <w:rPr>
                <w:noProof/>
                <w:sz w:val="20"/>
                <w:szCs w:val="20"/>
              </w:rPr>
            </w:pPr>
            <w:r w:rsidRPr="006147B6">
              <w:rPr>
                <w:noProof/>
                <w:sz w:val="20"/>
                <w:szCs w:val="20"/>
              </w:rPr>
              <w:t>Instalação da Placa</w:t>
            </w:r>
          </w:p>
          <w:p w14:paraId="0858426A" w14:textId="77777777" w:rsidR="00C956E5" w:rsidRDefault="00C956E5" w:rsidP="00C956E5">
            <w:pPr>
              <w:rPr>
                <w:noProof/>
              </w:rPr>
            </w:pPr>
            <w:r w:rsidRPr="006147B6">
              <w:rPr>
                <w:noProof/>
                <w:sz w:val="20"/>
                <w:szCs w:val="20"/>
              </w:rPr>
              <w:t xml:space="preserve">Fonte: </w:t>
            </w:r>
            <w:r w:rsidRPr="006147B6">
              <w:rPr>
                <w:sz w:val="20"/>
                <w:szCs w:val="20"/>
              </w:rPr>
              <w:t>Resolução 303 – COTRAN e projeto arquitetônico</w:t>
            </w:r>
          </w:p>
        </w:tc>
      </w:tr>
    </w:tbl>
    <w:p w14:paraId="268D6A29" w14:textId="77777777" w:rsidR="00C956E5" w:rsidRDefault="00C956E5" w:rsidP="00C956E5">
      <w:pPr>
        <w:jc w:val="both"/>
      </w:pPr>
    </w:p>
    <w:p w14:paraId="1A2E7160" w14:textId="77777777" w:rsidR="00C956E5" w:rsidRDefault="00C956E5" w:rsidP="00C956E5">
      <w:pPr>
        <w:jc w:val="both"/>
      </w:pPr>
      <w:r>
        <w:t xml:space="preserve">As sinalizações de estacionamento para idoso deverá seguir modelo conforme </w:t>
      </w:r>
      <w:r>
        <w:rPr>
          <w:b/>
          <w:sz w:val="22"/>
        </w:rPr>
        <w:t>Resolução 303/18 do COTRAN</w:t>
      </w:r>
      <w:r>
        <w:t>.</w:t>
      </w:r>
    </w:p>
    <w:p w14:paraId="02C0387C" w14:textId="77777777" w:rsidR="00C956E5" w:rsidRDefault="00C956E5" w:rsidP="00C956E5">
      <w:pPr>
        <w:jc w:val="both"/>
      </w:pPr>
      <w:r>
        <w:t xml:space="preserve">A sinalização de estacionamento para pessoa com deficiência, deverá seguir </w:t>
      </w:r>
      <w:r w:rsidRPr="00E42EC2">
        <w:rPr>
          <w:b/>
          <w:bCs/>
        </w:rPr>
        <w:t>CET – Manual de Sinalização Urbana</w:t>
      </w:r>
      <w:r>
        <w:t>.</w:t>
      </w:r>
    </w:p>
    <w:p w14:paraId="2343A0E6" w14:textId="5529D47F" w:rsidR="00C956E5" w:rsidRDefault="00C956E5" w:rsidP="00C956E5">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14:paraId="40C9F410" w14:textId="1EA4E12E" w:rsidR="00C956E5" w:rsidRDefault="00C956E5" w:rsidP="00C956E5">
      <w:pPr>
        <w:jc w:val="both"/>
        <w:rPr>
          <w:noProof/>
        </w:rPr>
      </w:pPr>
    </w:p>
    <w:p w14:paraId="365F739C" w14:textId="06E2EF9B" w:rsidR="00C956E5" w:rsidRDefault="00C956E5" w:rsidP="00C956E5">
      <w:pPr>
        <w:jc w:val="both"/>
        <w:rPr>
          <w:noProof/>
        </w:rPr>
      </w:pPr>
    </w:p>
    <w:p w14:paraId="4B0ECF2C" w14:textId="122E97DD" w:rsidR="00C956E5" w:rsidRDefault="00C956E5" w:rsidP="00C956E5">
      <w:pPr>
        <w:jc w:val="both"/>
        <w:rPr>
          <w:noProof/>
        </w:rPr>
      </w:pPr>
    </w:p>
    <w:p w14:paraId="2084BAB3" w14:textId="1EFB2E76" w:rsidR="00C956E5" w:rsidRDefault="00C956E5" w:rsidP="00C956E5">
      <w:pPr>
        <w:jc w:val="both"/>
        <w:rPr>
          <w:noProof/>
        </w:rPr>
      </w:pPr>
    </w:p>
    <w:p w14:paraId="253218A5" w14:textId="0DE83920" w:rsidR="00C956E5" w:rsidRDefault="00C956E5" w:rsidP="00C956E5">
      <w:pPr>
        <w:jc w:val="both"/>
        <w:rPr>
          <w:noProof/>
        </w:rPr>
      </w:pPr>
    </w:p>
    <w:p w14:paraId="20E44988" w14:textId="77777777" w:rsidR="00C956E5" w:rsidRDefault="00C956E5" w:rsidP="00C956E5">
      <w:pPr>
        <w:jc w:val="both"/>
        <w:rPr>
          <w:noProof/>
        </w:rPr>
      </w:pPr>
    </w:p>
    <w:p w14:paraId="748065B4" w14:textId="77777777" w:rsidR="00C956E5" w:rsidRDefault="00C956E5" w:rsidP="00C956E5">
      <w:r>
        <w:rPr>
          <w:noProof/>
        </w:rPr>
        <w:t xml:space="preserve">                 </w:t>
      </w:r>
      <w:r>
        <w:rPr>
          <w:noProof/>
        </w:rPr>
        <w:drawing>
          <wp:inline distT="0" distB="0" distL="0" distR="0" wp14:anchorId="30C60757" wp14:editId="38146F92">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0308FB26" wp14:editId="0A97A2BF">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C956E5" w14:paraId="2847A6F0" w14:textId="77777777" w:rsidTr="00C956E5">
        <w:trPr>
          <w:trHeight w:val="271"/>
        </w:trPr>
        <w:tc>
          <w:tcPr>
            <w:tcW w:w="5055" w:type="dxa"/>
          </w:tcPr>
          <w:p w14:paraId="7CCAAC8A" w14:textId="77777777" w:rsidR="00C956E5" w:rsidRDefault="00C956E5" w:rsidP="00C956E5">
            <w:pPr>
              <w:rPr>
                <w:sz w:val="20"/>
                <w:szCs w:val="20"/>
              </w:rPr>
            </w:pPr>
            <w:r>
              <w:rPr>
                <w:sz w:val="20"/>
                <w:szCs w:val="20"/>
              </w:rPr>
              <w:t xml:space="preserve">               Placa de Estacionamento P.C.D </w:t>
            </w:r>
          </w:p>
          <w:p w14:paraId="064A179B" w14:textId="77777777" w:rsidR="00C956E5" w:rsidRPr="0023015A" w:rsidRDefault="00C956E5" w:rsidP="00C956E5">
            <w:pPr>
              <w:rPr>
                <w:sz w:val="20"/>
                <w:szCs w:val="20"/>
              </w:rPr>
            </w:pPr>
            <w:r>
              <w:rPr>
                <w:sz w:val="20"/>
                <w:szCs w:val="20"/>
              </w:rPr>
              <w:t xml:space="preserve">            Fonte: </w:t>
            </w:r>
            <w:r>
              <w:rPr>
                <w:sz w:val="20"/>
                <w:szCs w:val="20"/>
                <w:lang w:eastAsia="en-US"/>
              </w:rPr>
              <w:t>CET – Manual de Sinalização</w:t>
            </w:r>
          </w:p>
        </w:tc>
        <w:tc>
          <w:tcPr>
            <w:tcW w:w="5055" w:type="dxa"/>
          </w:tcPr>
          <w:p w14:paraId="63785752" w14:textId="77777777" w:rsidR="00C956E5" w:rsidRDefault="00C956E5" w:rsidP="00C956E5">
            <w:pPr>
              <w:rPr>
                <w:sz w:val="20"/>
                <w:szCs w:val="20"/>
              </w:rPr>
            </w:pPr>
            <w:r>
              <w:rPr>
                <w:sz w:val="20"/>
                <w:szCs w:val="20"/>
              </w:rPr>
              <w:t xml:space="preserve">             Placa de Estacionamento Idoso</w:t>
            </w:r>
          </w:p>
          <w:p w14:paraId="1ABABF9B" w14:textId="77777777" w:rsidR="00C956E5" w:rsidRDefault="00C956E5" w:rsidP="00C956E5">
            <w:pPr>
              <w:rPr>
                <w:sz w:val="20"/>
                <w:szCs w:val="20"/>
              </w:rPr>
            </w:pPr>
            <w:r>
              <w:rPr>
                <w:sz w:val="20"/>
                <w:szCs w:val="20"/>
              </w:rPr>
              <w:t xml:space="preserve">            Fonte: Resolução 303 – COTRAN</w:t>
            </w:r>
          </w:p>
          <w:p w14:paraId="0955567C" w14:textId="77777777" w:rsidR="00C956E5" w:rsidRDefault="00C956E5" w:rsidP="00C956E5">
            <w:pPr>
              <w:rPr>
                <w:sz w:val="20"/>
                <w:szCs w:val="20"/>
              </w:rPr>
            </w:pPr>
          </w:p>
          <w:p w14:paraId="29E376DD" w14:textId="77777777" w:rsidR="00C956E5" w:rsidRDefault="00C956E5" w:rsidP="00C956E5">
            <w:pPr>
              <w:rPr>
                <w:sz w:val="20"/>
                <w:szCs w:val="20"/>
              </w:rPr>
            </w:pPr>
          </w:p>
          <w:p w14:paraId="1653CF62" w14:textId="77777777" w:rsidR="00C956E5" w:rsidRDefault="00C956E5" w:rsidP="00C956E5"/>
        </w:tc>
      </w:tr>
    </w:tbl>
    <w:p w14:paraId="7712744C" w14:textId="77777777" w:rsidR="00320365" w:rsidRDefault="00320365" w:rsidP="001F5C76">
      <w:pPr>
        <w:pStyle w:val="Ttulo2"/>
      </w:pPr>
      <w:bookmarkStart w:id="40" w:name="_Toc67931296"/>
      <w:r w:rsidRPr="003E48E3">
        <w:t>Piso Tátil Borracha Sintética</w:t>
      </w:r>
      <w:bookmarkEnd w:id="40"/>
    </w:p>
    <w:p w14:paraId="1A047442" w14:textId="77777777" w:rsidR="003E48E3" w:rsidRPr="003E48E3" w:rsidRDefault="003E48E3" w:rsidP="00E74933">
      <w:pPr>
        <w:pStyle w:val="Legenda"/>
        <w:rPr>
          <w:lang w:eastAsia="en-US"/>
        </w:rPr>
      </w:pPr>
    </w:p>
    <w:p w14:paraId="11E080EB" w14:textId="77777777" w:rsidR="00C956E5" w:rsidRDefault="00C956E5" w:rsidP="00C956E5">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14:paraId="6CBE75DC" w14:textId="77777777" w:rsidR="00C956E5" w:rsidRDefault="00C956E5" w:rsidP="00C956E5">
      <w:pPr>
        <w:jc w:val="both"/>
      </w:pPr>
      <w:r>
        <w:t>Deverá ser executado conforme item 1.4 deste memorial e NBR 16537/2016.</w:t>
      </w:r>
    </w:p>
    <w:p w14:paraId="678EB6C9" w14:textId="77777777" w:rsidR="00F45738" w:rsidRDefault="00F45738" w:rsidP="00320365">
      <w:pPr>
        <w:spacing w:after="0" w:line="360" w:lineRule="auto"/>
        <w:jc w:val="center"/>
        <w:rPr>
          <w:sz w:val="20"/>
          <w:szCs w:val="20"/>
          <w:lang w:eastAsia="en-US"/>
        </w:rPr>
      </w:pPr>
    </w:p>
    <w:p w14:paraId="69071AFB" w14:textId="77777777" w:rsidR="00CA3A0D" w:rsidRDefault="00CA3A0D" w:rsidP="001F5C76">
      <w:pPr>
        <w:pStyle w:val="Ttulo2"/>
      </w:pPr>
      <w:bookmarkStart w:id="41" w:name="_Toc67931297"/>
      <w:r>
        <w:t>Guarda Corpo</w:t>
      </w:r>
      <w:bookmarkEnd w:id="41"/>
    </w:p>
    <w:p w14:paraId="50A2EBF2" w14:textId="77777777" w:rsidR="00CA3A0D" w:rsidRPr="003E48E3" w:rsidRDefault="00CA3A0D" w:rsidP="00CA3A0D">
      <w:pPr>
        <w:pStyle w:val="Legenda"/>
        <w:rPr>
          <w:lang w:eastAsia="en-US"/>
        </w:rPr>
      </w:pPr>
    </w:p>
    <w:p w14:paraId="154277D0" w14:textId="77777777" w:rsidR="00CA3A0D" w:rsidRDefault="00CA3A0D" w:rsidP="00CA3A0D">
      <w:pPr>
        <w:jc w:val="both"/>
      </w:pPr>
      <w:r>
        <w:t>O guarda corpo utilizado será conforme modelo Padrão FDE, código C0-42 em anexo a este memorial.</w:t>
      </w:r>
    </w:p>
    <w:p w14:paraId="31FB1252" w14:textId="77777777" w:rsidR="00CA3A0D" w:rsidRDefault="00CA3A0D" w:rsidP="00CA3A0D">
      <w:pPr>
        <w:jc w:val="both"/>
      </w:pPr>
      <w:r>
        <w:t>Nos guarda corpos do lado externo da escola será considerado o modelo código C0-42 com altura de 1,30m.</w:t>
      </w:r>
    </w:p>
    <w:p w14:paraId="07FAB0A1" w14:textId="77777777" w:rsidR="00CA3A0D" w:rsidRDefault="00CA3A0D" w:rsidP="00CA3A0D">
      <w:pPr>
        <w:jc w:val="both"/>
      </w:pPr>
      <w:r>
        <w:t>O guarda corpo é em tubo de aço galvanizado, com painel de fechamento perfurado em chapa de aço galvanizado, pintada com tinta esmalte na cor azul França sobre fundo galvanizada.</w:t>
      </w: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42" w:name="_Toc33168870"/>
      <w:bookmarkStart w:id="43" w:name="_Toc67931298"/>
      <w:r w:rsidRPr="003E48E3">
        <w:t>Corrimão</w:t>
      </w:r>
      <w:bookmarkEnd w:id="42"/>
      <w:bookmarkEnd w:id="43"/>
    </w:p>
    <w:p w14:paraId="0157EFDC" w14:textId="77777777" w:rsidR="00CA3A0D" w:rsidRDefault="00CA3A0D" w:rsidP="00CA3A0D">
      <w:pPr>
        <w:pStyle w:val="Legenda"/>
        <w:rPr>
          <w:lang w:eastAsia="en-US"/>
        </w:rPr>
      </w:pPr>
    </w:p>
    <w:p w14:paraId="2B43A3BF" w14:textId="77777777" w:rsidR="00C956E5" w:rsidRDefault="00C956E5" w:rsidP="00C956E5">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5CED9C12" w14:textId="77777777" w:rsidR="00C956E5" w:rsidRDefault="00C956E5" w:rsidP="00C956E5">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1DC7702B" w14:textId="77777777" w:rsidR="00C956E5" w:rsidRDefault="00C956E5" w:rsidP="00C956E5">
      <w:pPr>
        <w:jc w:val="both"/>
        <w:rPr>
          <w:bdr w:val="none" w:sz="0" w:space="0" w:color="auto" w:frame="1"/>
        </w:rPr>
      </w:pPr>
    </w:p>
    <w:p w14:paraId="7A5F1401" w14:textId="77777777" w:rsidR="00C956E5" w:rsidRDefault="00C956E5" w:rsidP="00C956E5">
      <w:pPr>
        <w:jc w:val="both"/>
        <w:rPr>
          <w:bdr w:val="none" w:sz="0" w:space="0" w:color="auto" w:frame="1"/>
        </w:rPr>
      </w:pPr>
    </w:p>
    <w:p w14:paraId="1695FBCD" w14:textId="77777777" w:rsidR="00C956E5" w:rsidRDefault="00C956E5" w:rsidP="00C956E5">
      <w:pPr>
        <w:jc w:val="both"/>
        <w:rPr>
          <w:bdr w:val="none" w:sz="0" w:space="0" w:color="auto" w:frame="1"/>
        </w:rPr>
      </w:pPr>
    </w:p>
    <w:p w14:paraId="22893588" w14:textId="2C8F755B" w:rsidR="00C956E5" w:rsidRDefault="00C956E5" w:rsidP="00C956E5">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04D777D4" w14:textId="77777777" w:rsidR="00C956E5" w:rsidRDefault="00C956E5" w:rsidP="00C956E5">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591CB630" w14:textId="77777777" w:rsidR="00C956E5" w:rsidRPr="009A3FDD" w:rsidRDefault="00C956E5" w:rsidP="00C956E5">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5A58D3D9" w14:textId="77777777" w:rsidR="00C956E5" w:rsidRDefault="00C956E5" w:rsidP="00C956E5">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14:paraId="28D7F51D" w14:textId="77777777" w:rsidR="00C956E5" w:rsidRDefault="00C956E5" w:rsidP="00C956E5">
      <w:pPr>
        <w:jc w:val="center"/>
        <w:rPr>
          <w:bdr w:val="none" w:sz="0" w:space="0" w:color="auto" w:frame="1"/>
        </w:rPr>
      </w:pPr>
      <w:r>
        <w:rPr>
          <w:noProof/>
        </w:rPr>
        <w:drawing>
          <wp:inline distT="0" distB="0" distL="0" distR="0" wp14:anchorId="031AD161" wp14:editId="36DF33E8">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14:paraId="7FE319F8" w14:textId="77777777" w:rsidR="00C956E5" w:rsidRPr="00916815" w:rsidRDefault="00C956E5" w:rsidP="00C956E5">
      <w:pPr>
        <w:spacing w:line="240" w:lineRule="auto"/>
        <w:jc w:val="center"/>
        <w:rPr>
          <w:sz w:val="20"/>
          <w:szCs w:val="20"/>
          <w:lang w:eastAsia="en-US"/>
        </w:rPr>
      </w:pPr>
      <w:r>
        <w:rPr>
          <w:sz w:val="20"/>
          <w:szCs w:val="20"/>
          <w:lang w:eastAsia="en-US"/>
        </w:rPr>
        <w:t>Empunhadura e seção do corrimão</w:t>
      </w:r>
    </w:p>
    <w:p w14:paraId="46684763" w14:textId="77777777" w:rsidR="00C956E5" w:rsidRDefault="00C956E5" w:rsidP="00C956E5">
      <w:pPr>
        <w:spacing w:after="0" w:line="240" w:lineRule="auto"/>
        <w:jc w:val="center"/>
        <w:rPr>
          <w:sz w:val="20"/>
          <w:szCs w:val="20"/>
          <w:lang w:eastAsia="en-US"/>
        </w:rPr>
      </w:pPr>
      <w:r>
        <w:rPr>
          <w:sz w:val="20"/>
          <w:szCs w:val="20"/>
          <w:lang w:eastAsia="en-US"/>
        </w:rPr>
        <w:t>Fonte: ABNT NBR 9050/2020</w:t>
      </w:r>
    </w:p>
    <w:p w14:paraId="29878A64" w14:textId="77777777" w:rsidR="00C956E5" w:rsidRDefault="00C956E5" w:rsidP="00C956E5">
      <w:pPr>
        <w:jc w:val="both"/>
        <w:rPr>
          <w:bdr w:val="none" w:sz="0" w:space="0" w:color="auto" w:frame="1"/>
        </w:rPr>
      </w:pPr>
    </w:p>
    <w:p w14:paraId="4FD4E79B" w14:textId="77777777" w:rsidR="00C956E5" w:rsidRDefault="00C956E5" w:rsidP="00C956E5">
      <w:pPr>
        <w:jc w:val="both"/>
        <w:rPr>
          <w:bdr w:val="none" w:sz="0" w:space="0" w:color="auto" w:frame="1"/>
        </w:rPr>
      </w:pPr>
    </w:p>
    <w:p w14:paraId="35C617E0" w14:textId="77777777" w:rsidR="00C956E5" w:rsidRDefault="00C956E5" w:rsidP="00C956E5">
      <w:pPr>
        <w:jc w:val="center"/>
        <w:rPr>
          <w:bdr w:val="none" w:sz="0" w:space="0" w:color="auto" w:frame="1"/>
        </w:rPr>
      </w:pPr>
      <w:r>
        <w:rPr>
          <w:noProof/>
        </w:rPr>
        <w:drawing>
          <wp:inline distT="0" distB="0" distL="0" distR="0" wp14:anchorId="2BD71191" wp14:editId="74C9C0B0">
            <wp:extent cx="5024120" cy="3462576"/>
            <wp:effectExtent l="0" t="0" r="5080" b="508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0B8EBBCD" w14:textId="77777777" w:rsidR="00C956E5" w:rsidRDefault="00C956E5" w:rsidP="00C956E5">
      <w:pPr>
        <w:jc w:val="center"/>
        <w:rPr>
          <w:bdr w:val="none" w:sz="0" w:space="0" w:color="auto" w:frame="1"/>
        </w:rPr>
      </w:pPr>
    </w:p>
    <w:p w14:paraId="7DC76FA0" w14:textId="77777777" w:rsidR="00C956E5" w:rsidRDefault="00C956E5" w:rsidP="00C956E5">
      <w:pPr>
        <w:jc w:val="center"/>
        <w:rPr>
          <w:bdr w:val="none" w:sz="0" w:space="0" w:color="auto" w:frame="1"/>
        </w:rPr>
      </w:pPr>
    </w:p>
    <w:p w14:paraId="67124A41" w14:textId="77777777" w:rsidR="00C956E5" w:rsidRDefault="00C956E5" w:rsidP="00C956E5">
      <w:pPr>
        <w:jc w:val="center"/>
        <w:rPr>
          <w:bdr w:val="none" w:sz="0" w:space="0" w:color="auto" w:frame="1"/>
        </w:rPr>
      </w:pPr>
      <w:r>
        <w:rPr>
          <w:noProof/>
        </w:rPr>
        <w:drawing>
          <wp:inline distT="0" distB="0" distL="0" distR="0" wp14:anchorId="7AF2180B" wp14:editId="349164CB">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14:paraId="43B786A4" w14:textId="77777777" w:rsidR="00C956E5" w:rsidRPr="00916815" w:rsidRDefault="00C956E5" w:rsidP="00C956E5">
      <w:pPr>
        <w:spacing w:line="240" w:lineRule="auto"/>
        <w:jc w:val="center"/>
        <w:rPr>
          <w:sz w:val="20"/>
          <w:szCs w:val="20"/>
          <w:lang w:eastAsia="en-US"/>
        </w:rPr>
      </w:pPr>
      <w:r>
        <w:rPr>
          <w:sz w:val="20"/>
          <w:szCs w:val="20"/>
          <w:lang w:eastAsia="en-US"/>
        </w:rPr>
        <w:t>Corrimãos em escada e rampa</w:t>
      </w:r>
    </w:p>
    <w:p w14:paraId="72B5120C" w14:textId="77777777" w:rsidR="00C956E5" w:rsidRDefault="00C956E5" w:rsidP="00C956E5">
      <w:pPr>
        <w:spacing w:after="0" w:line="240" w:lineRule="auto"/>
        <w:jc w:val="center"/>
        <w:rPr>
          <w:sz w:val="20"/>
          <w:szCs w:val="20"/>
          <w:lang w:eastAsia="en-US"/>
        </w:rPr>
      </w:pPr>
      <w:r>
        <w:rPr>
          <w:sz w:val="20"/>
          <w:szCs w:val="20"/>
          <w:lang w:eastAsia="en-US"/>
        </w:rPr>
        <w:t>Fonte: NBR 9050/2020</w:t>
      </w:r>
    </w:p>
    <w:p w14:paraId="278259B6" w14:textId="77777777" w:rsidR="00C956E5" w:rsidRDefault="00C956E5" w:rsidP="00C956E5">
      <w:pPr>
        <w:spacing w:after="0" w:line="240" w:lineRule="auto"/>
        <w:jc w:val="center"/>
        <w:rPr>
          <w:sz w:val="20"/>
          <w:szCs w:val="20"/>
          <w:lang w:eastAsia="en-US"/>
        </w:rPr>
      </w:pPr>
    </w:p>
    <w:p w14:paraId="4EB85EA1" w14:textId="77777777" w:rsidR="00C956E5" w:rsidRDefault="00C956E5" w:rsidP="00C956E5">
      <w:pPr>
        <w:spacing w:after="0" w:line="240" w:lineRule="auto"/>
        <w:jc w:val="center"/>
        <w:rPr>
          <w:sz w:val="20"/>
          <w:szCs w:val="20"/>
          <w:lang w:eastAsia="en-US"/>
        </w:rPr>
      </w:pPr>
    </w:p>
    <w:p w14:paraId="2AF21F86" w14:textId="77777777" w:rsidR="00C956E5" w:rsidRDefault="00C956E5" w:rsidP="00C956E5">
      <w:pPr>
        <w:jc w:val="both"/>
        <w:rPr>
          <w:bdr w:val="none" w:sz="0" w:space="0" w:color="auto" w:frame="1"/>
        </w:rPr>
      </w:pPr>
    </w:p>
    <w:p w14:paraId="70189323" w14:textId="77777777" w:rsidR="00C956E5" w:rsidRDefault="00C956E5" w:rsidP="00C956E5">
      <w:pPr>
        <w:jc w:val="both"/>
        <w:rPr>
          <w:bdr w:val="none" w:sz="0" w:space="0" w:color="auto" w:frame="1"/>
        </w:rPr>
      </w:pPr>
    </w:p>
    <w:p w14:paraId="75DFA9C1" w14:textId="10E6D13F" w:rsidR="00C956E5" w:rsidRDefault="00C956E5" w:rsidP="00C956E5">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805133" w14:textId="77777777" w:rsidR="00C956E5" w:rsidRDefault="00C956E5" w:rsidP="00C956E5">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75B7E452" w14:textId="77777777" w:rsidR="00C956E5" w:rsidRDefault="00C956E5" w:rsidP="00C956E5">
      <w:pPr>
        <w:autoSpaceDE w:val="0"/>
        <w:autoSpaceDN w:val="0"/>
        <w:adjustRightInd w:val="0"/>
        <w:spacing w:after="0" w:line="240" w:lineRule="auto"/>
        <w:jc w:val="both"/>
        <w:rPr>
          <w:bdr w:val="none" w:sz="0" w:space="0" w:color="auto" w:frame="1"/>
        </w:rPr>
      </w:pPr>
    </w:p>
    <w:p w14:paraId="2ABF12FB" w14:textId="77777777" w:rsidR="00C956E5" w:rsidRDefault="00C956E5" w:rsidP="00C956E5">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7F47DDF4" w14:textId="77777777" w:rsidR="00C956E5" w:rsidRDefault="00C956E5" w:rsidP="00C956E5">
      <w:pPr>
        <w:jc w:val="both"/>
        <w:rPr>
          <w:lang w:eastAsia="en-US"/>
        </w:rPr>
      </w:pPr>
      <w:r>
        <w:rPr>
          <w:lang w:eastAsia="en-US"/>
        </w:rPr>
        <w:t>O corrimão deverá ter de 3 a 4 cm de diâmetro, afastado de qualquer parede ou obstáculo 4cm no mínimo, em cor contrastante.</w:t>
      </w:r>
    </w:p>
    <w:p w14:paraId="67EA2E81" w14:textId="77777777" w:rsidR="00CA00C0" w:rsidRDefault="00CA00C0" w:rsidP="00CA3A0D">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6FFCF21C" w14:textId="77777777" w:rsidR="00F65854" w:rsidRPr="00821109" w:rsidRDefault="00F65854" w:rsidP="00F65854">
      <w:pPr>
        <w:pStyle w:val="Ttulo2"/>
      </w:pPr>
      <w:bookmarkStart w:id="44" w:name="_Toc33168871"/>
      <w:bookmarkStart w:id="45" w:name="_Toc52316957"/>
      <w:bookmarkStart w:id="46" w:name="_Toc64017533"/>
      <w:bookmarkStart w:id="47" w:name="_Toc65320871"/>
      <w:bookmarkStart w:id="48" w:name="_Toc65345002"/>
      <w:bookmarkStart w:id="49" w:name="_Toc65500825"/>
      <w:bookmarkStart w:id="50" w:name="_Toc67931299"/>
      <w:r w:rsidRPr="00821109">
        <w:t>Sinaliz</w:t>
      </w:r>
      <w:bookmarkEnd w:id="44"/>
      <w:r w:rsidRPr="00821109">
        <w:t>ação de pavimento</w:t>
      </w:r>
      <w:bookmarkEnd w:id="45"/>
      <w:bookmarkEnd w:id="46"/>
      <w:bookmarkEnd w:id="47"/>
      <w:bookmarkEnd w:id="48"/>
      <w:bookmarkEnd w:id="49"/>
      <w:bookmarkEnd w:id="50"/>
    </w:p>
    <w:p w14:paraId="55E1193A" w14:textId="77777777" w:rsidR="00F65854" w:rsidRPr="003E48E3" w:rsidRDefault="00F65854" w:rsidP="00F65854">
      <w:pPr>
        <w:pStyle w:val="Legenda"/>
        <w:rPr>
          <w:lang w:eastAsia="en-US"/>
        </w:rPr>
      </w:pPr>
    </w:p>
    <w:p w14:paraId="3791A60E" w14:textId="77777777" w:rsidR="00F65854" w:rsidRDefault="00F65854" w:rsidP="00F65854">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699C34B6" w14:textId="77777777" w:rsidR="00F65854" w:rsidRDefault="00F65854" w:rsidP="00F65854">
      <w:pPr>
        <w:jc w:val="both"/>
        <w:rPr>
          <w:lang w:eastAsia="en-US"/>
        </w:rPr>
      </w:pPr>
    </w:p>
    <w:p w14:paraId="289F0ADA" w14:textId="77777777" w:rsidR="00F65854" w:rsidRDefault="00F65854" w:rsidP="00F65854">
      <w:pPr>
        <w:jc w:val="center"/>
        <w:rPr>
          <w:lang w:eastAsia="en-US"/>
        </w:rPr>
      </w:pPr>
      <w:r>
        <w:rPr>
          <w:noProof/>
        </w:rPr>
        <w:drawing>
          <wp:inline distT="0" distB="0" distL="0" distR="0" wp14:anchorId="2A647F40" wp14:editId="6C727777">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14:paraId="787013C6" w14:textId="77777777" w:rsidR="00F65854" w:rsidRPr="00267ED9" w:rsidRDefault="00F65854" w:rsidP="00F65854">
      <w:pPr>
        <w:spacing w:after="0" w:line="360" w:lineRule="auto"/>
        <w:jc w:val="center"/>
        <w:rPr>
          <w:sz w:val="20"/>
          <w:szCs w:val="20"/>
          <w:lang w:eastAsia="en-US"/>
        </w:rPr>
      </w:pPr>
      <w:r>
        <w:rPr>
          <w:sz w:val="20"/>
          <w:szCs w:val="20"/>
          <w:lang w:eastAsia="en-US"/>
        </w:rPr>
        <w:t>Sinalização de corrimão/Vista superior/Figura 63 da NBR 9050/2020</w:t>
      </w:r>
    </w:p>
    <w:p w14:paraId="7EB3972D"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4ABB8A1D" w14:textId="2F316AAB" w:rsidR="00F65854" w:rsidRDefault="00F65854" w:rsidP="00F65854">
      <w:pPr>
        <w:spacing w:after="0" w:line="360" w:lineRule="auto"/>
        <w:jc w:val="center"/>
        <w:rPr>
          <w:sz w:val="20"/>
          <w:szCs w:val="20"/>
          <w:lang w:eastAsia="en-US"/>
        </w:rPr>
      </w:pPr>
    </w:p>
    <w:p w14:paraId="15D5F778" w14:textId="4C8365CC" w:rsidR="00F65854" w:rsidRDefault="00F65854" w:rsidP="00F65854">
      <w:pPr>
        <w:spacing w:after="0" w:line="360" w:lineRule="auto"/>
        <w:jc w:val="center"/>
        <w:rPr>
          <w:sz w:val="20"/>
          <w:szCs w:val="20"/>
          <w:lang w:eastAsia="en-US"/>
        </w:rPr>
      </w:pPr>
    </w:p>
    <w:p w14:paraId="67E52D95" w14:textId="77777777" w:rsidR="00F65854" w:rsidRDefault="00F65854" w:rsidP="00F65854">
      <w:pPr>
        <w:spacing w:after="0" w:line="360" w:lineRule="auto"/>
        <w:jc w:val="center"/>
        <w:rPr>
          <w:sz w:val="20"/>
          <w:szCs w:val="20"/>
          <w:lang w:eastAsia="en-US"/>
        </w:rPr>
      </w:pPr>
    </w:p>
    <w:p w14:paraId="17AE629D" w14:textId="77777777" w:rsidR="00F65854" w:rsidRPr="003E48E3" w:rsidRDefault="00F65854" w:rsidP="00F65854">
      <w:pPr>
        <w:pStyle w:val="Ttulo2"/>
      </w:pPr>
      <w:bookmarkStart w:id="51" w:name="_Toc64017534"/>
      <w:bookmarkStart w:id="52" w:name="_Toc65320872"/>
      <w:bookmarkStart w:id="53" w:name="_Toc65345003"/>
      <w:bookmarkStart w:id="54" w:name="_Toc65500826"/>
      <w:bookmarkStart w:id="55" w:name="_Toc67931300"/>
      <w:r w:rsidRPr="003E48E3">
        <w:t>Guia de Balizamento</w:t>
      </w:r>
      <w:bookmarkEnd w:id="51"/>
      <w:bookmarkEnd w:id="52"/>
      <w:bookmarkEnd w:id="53"/>
      <w:bookmarkEnd w:id="54"/>
      <w:bookmarkEnd w:id="55"/>
    </w:p>
    <w:p w14:paraId="1809DFFA" w14:textId="77777777" w:rsidR="00F65854" w:rsidRPr="00A752DA" w:rsidRDefault="00F65854" w:rsidP="00F65854">
      <w:pPr>
        <w:spacing w:after="0" w:line="240" w:lineRule="auto"/>
        <w:jc w:val="both"/>
        <w:rPr>
          <w:sz w:val="20"/>
          <w:szCs w:val="20"/>
        </w:rPr>
      </w:pPr>
    </w:p>
    <w:p w14:paraId="4DE24379" w14:textId="77777777" w:rsidR="00F65854" w:rsidRDefault="00F65854" w:rsidP="00F65854">
      <w:pPr>
        <w:spacing w:after="0" w:line="240" w:lineRule="auto"/>
        <w:jc w:val="center"/>
        <w:rPr>
          <w:sz w:val="20"/>
          <w:szCs w:val="20"/>
          <w:lang w:eastAsia="en-US"/>
        </w:rPr>
      </w:pPr>
    </w:p>
    <w:p w14:paraId="7C4367FF" w14:textId="77777777" w:rsidR="00F65854" w:rsidRDefault="00F65854" w:rsidP="00F65854">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14:paraId="40F9A92F" w14:textId="77777777" w:rsidR="00F65854" w:rsidRDefault="00F65854" w:rsidP="00F65854">
      <w:pPr>
        <w:autoSpaceDE w:val="0"/>
        <w:autoSpaceDN w:val="0"/>
        <w:adjustRightInd w:val="0"/>
        <w:spacing w:after="0" w:line="240" w:lineRule="auto"/>
        <w:jc w:val="center"/>
        <w:rPr>
          <w:sz w:val="20"/>
          <w:szCs w:val="20"/>
          <w:lang w:eastAsia="en-US"/>
        </w:rPr>
      </w:pPr>
      <w:r>
        <w:rPr>
          <w:noProof/>
        </w:rPr>
        <w:drawing>
          <wp:inline distT="0" distB="0" distL="0" distR="0" wp14:anchorId="7E5DF96D" wp14:editId="7636CBB2">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9315" cy="1697418"/>
                    </a:xfrm>
                    <a:prstGeom prst="rect">
                      <a:avLst/>
                    </a:prstGeom>
                  </pic:spPr>
                </pic:pic>
              </a:graphicData>
            </a:graphic>
          </wp:inline>
        </w:drawing>
      </w:r>
    </w:p>
    <w:p w14:paraId="44DC3A2E" w14:textId="77777777" w:rsidR="00F65854" w:rsidRPr="00267ED9" w:rsidRDefault="00F65854" w:rsidP="00F65854">
      <w:pPr>
        <w:spacing w:after="0" w:line="240" w:lineRule="auto"/>
        <w:jc w:val="center"/>
        <w:rPr>
          <w:sz w:val="20"/>
          <w:szCs w:val="20"/>
          <w:lang w:eastAsia="en-US"/>
        </w:rPr>
      </w:pPr>
      <w:r>
        <w:rPr>
          <w:sz w:val="20"/>
          <w:szCs w:val="20"/>
          <w:lang w:eastAsia="en-US"/>
        </w:rPr>
        <w:t>Guia de Balizamento</w:t>
      </w:r>
    </w:p>
    <w:p w14:paraId="4FB0C2D6" w14:textId="77777777" w:rsidR="00F65854" w:rsidRDefault="00F65854" w:rsidP="00F65854">
      <w:pPr>
        <w:spacing w:after="0" w:line="240" w:lineRule="auto"/>
        <w:jc w:val="center"/>
        <w:rPr>
          <w:sz w:val="20"/>
          <w:szCs w:val="20"/>
          <w:lang w:eastAsia="en-US"/>
        </w:rPr>
      </w:pPr>
      <w:r>
        <w:rPr>
          <w:sz w:val="20"/>
          <w:szCs w:val="20"/>
          <w:lang w:eastAsia="en-US"/>
        </w:rPr>
        <w:t>Fonte: NBR 9050/2020</w:t>
      </w:r>
    </w:p>
    <w:p w14:paraId="4B2F7A90" w14:textId="77777777" w:rsidR="00F65854" w:rsidRDefault="00F65854" w:rsidP="00F65854">
      <w:pPr>
        <w:spacing w:after="0" w:line="240" w:lineRule="auto"/>
        <w:jc w:val="center"/>
        <w:rPr>
          <w:sz w:val="20"/>
          <w:szCs w:val="20"/>
          <w:lang w:eastAsia="en-US"/>
        </w:rPr>
      </w:pPr>
    </w:p>
    <w:p w14:paraId="777DB296" w14:textId="77777777" w:rsidR="00F65854" w:rsidRDefault="00F65854" w:rsidP="00F65854">
      <w:pPr>
        <w:spacing w:after="0" w:line="240" w:lineRule="auto"/>
        <w:jc w:val="center"/>
        <w:rPr>
          <w:sz w:val="20"/>
          <w:szCs w:val="20"/>
          <w:lang w:eastAsia="en-US"/>
        </w:rPr>
      </w:pPr>
    </w:p>
    <w:p w14:paraId="2C392140" w14:textId="77777777" w:rsidR="00F65854" w:rsidRDefault="00F65854" w:rsidP="00F65854">
      <w:pPr>
        <w:pStyle w:val="Ttulo2"/>
      </w:pPr>
      <w:bookmarkStart w:id="56" w:name="_Toc64017535"/>
      <w:bookmarkStart w:id="57" w:name="_Toc65320873"/>
      <w:bookmarkStart w:id="58" w:name="_Toc65345004"/>
      <w:bookmarkStart w:id="59" w:name="_Toc65500827"/>
      <w:bookmarkStart w:id="60" w:name="_Toc67931301"/>
      <w:r w:rsidRPr="003E48E3">
        <w:t>Sinalizador de Degraus</w:t>
      </w:r>
      <w:bookmarkEnd w:id="56"/>
      <w:bookmarkEnd w:id="57"/>
      <w:bookmarkEnd w:id="58"/>
      <w:bookmarkEnd w:id="59"/>
      <w:bookmarkEnd w:id="60"/>
    </w:p>
    <w:p w14:paraId="26BD585D" w14:textId="77777777" w:rsidR="00F65854" w:rsidRDefault="00F65854" w:rsidP="00F65854">
      <w:pPr>
        <w:pStyle w:val="Ttulo2"/>
        <w:numPr>
          <w:ilvl w:val="0"/>
          <w:numId w:val="0"/>
        </w:numPr>
        <w:ind w:left="720"/>
      </w:pPr>
    </w:p>
    <w:p w14:paraId="48F39F88" w14:textId="77777777" w:rsidR="00F65854" w:rsidRDefault="00F65854" w:rsidP="00F65854">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453C03A4" w14:textId="6BAD747A" w:rsidR="00F65854" w:rsidRDefault="00F65854" w:rsidP="00F65854">
      <w:pPr>
        <w:jc w:val="both"/>
        <w:rPr>
          <w:bCs/>
        </w:rPr>
      </w:pPr>
      <w:r>
        <w:rPr>
          <w:bCs/>
        </w:rPr>
        <w:t>De acordo com o projeto de acessibilidade, a sinalização visual será estendida no comprimento total dos degraus, com elementos que incorporem características antiderrapantes.</w:t>
      </w:r>
    </w:p>
    <w:p w14:paraId="3F0AFB4A" w14:textId="7647D993" w:rsidR="003B5945" w:rsidRDefault="003B5945" w:rsidP="003B5945">
      <w:pPr>
        <w:pStyle w:val="Ttulo2"/>
      </w:pPr>
      <w:bookmarkStart w:id="61" w:name="_Toc67931302"/>
      <w:r>
        <w:t>Cobertura Metálica</w:t>
      </w:r>
      <w:bookmarkEnd w:id="61"/>
    </w:p>
    <w:p w14:paraId="23571DDA" w14:textId="77777777" w:rsidR="003B5945" w:rsidRDefault="003B5945" w:rsidP="003B5945">
      <w:pPr>
        <w:pStyle w:val="Legenda"/>
        <w:rPr>
          <w:lang w:eastAsia="en-US"/>
        </w:rPr>
      </w:pPr>
    </w:p>
    <w:p w14:paraId="785A5A76" w14:textId="5F61EBB8" w:rsidR="00F65854" w:rsidRDefault="003B5945" w:rsidP="003B5945">
      <w:pPr>
        <w:jc w:val="both"/>
        <w:rPr>
          <w:lang w:eastAsia="en-US"/>
        </w:rPr>
      </w:pPr>
      <w:r>
        <w:rPr>
          <w:lang w:eastAsia="en-US"/>
        </w:rPr>
        <w:t>Para proteção do balcão de atendimento da Secretaria e do Mapa Tátil, será instalado cobertura em estrutura metálica, com telha metálica sanduicha, calha e rufo, conforme projeto. Para todos os detalhes desta cobertura deverá ser consultado a Prefeitura Municipal de Itapevi.</w:t>
      </w:r>
    </w:p>
    <w:p w14:paraId="4A9CD4E6" w14:textId="7DA05A56" w:rsidR="003B5945" w:rsidRDefault="003B5945" w:rsidP="003B5945">
      <w:pPr>
        <w:rPr>
          <w:lang w:eastAsia="en-US"/>
        </w:rPr>
      </w:pPr>
    </w:p>
    <w:p w14:paraId="0BB68CD5" w14:textId="754576F5" w:rsidR="003B5945" w:rsidRDefault="003B5945" w:rsidP="003B5945">
      <w:pPr>
        <w:rPr>
          <w:lang w:eastAsia="en-US"/>
        </w:rPr>
      </w:pPr>
    </w:p>
    <w:p w14:paraId="04F17BF6" w14:textId="3F2D2FA9" w:rsidR="003B5945" w:rsidRDefault="003B5945" w:rsidP="003B5945">
      <w:pPr>
        <w:rPr>
          <w:lang w:eastAsia="en-US"/>
        </w:rPr>
      </w:pPr>
    </w:p>
    <w:p w14:paraId="438A2F13" w14:textId="273CCD16" w:rsidR="003B5945" w:rsidRDefault="003B5945" w:rsidP="003B5945">
      <w:pPr>
        <w:rPr>
          <w:lang w:eastAsia="en-US"/>
        </w:rPr>
      </w:pPr>
    </w:p>
    <w:p w14:paraId="62948F05" w14:textId="783F9E56" w:rsidR="003B5945" w:rsidRDefault="003B5945" w:rsidP="003B5945">
      <w:pPr>
        <w:rPr>
          <w:lang w:eastAsia="en-US"/>
        </w:rPr>
      </w:pPr>
    </w:p>
    <w:p w14:paraId="3BAA3C2F" w14:textId="77777777" w:rsidR="003B5945" w:rsidRDefault="003B5945" w:rsidP="003B5945">
      <w:pPr>
        <w:rPr>
          <w:bCs/>
        </w:rPr>
      </w:pPr>
    </w:p>
    <w:p w14:paraId="43B757BB" w14:textId="77777777" w:rsidR="00F65854" w:rsidRDefault="00F65854" w:rsidP="00F65854">
      <w:pPr>
        <w:jc w:val="both"/>
        <w:rPr>
          <w:bCs/>
        </w:rPr>
      </w:pPr>
    </w:p>
    <w:p w14:paraId="35332333" w14:textId="05AA73D8" w:rsidR="00682E6D" w:rsidRDefault="00682E6D" w:rsidP="00682E6D">
      <w:pPr>
        <w:pStyle w:val="Ttulo3"/>
        <w:numPr>
          <w:ilvl w:val="0"/>
          <w:numId w:val="23"/>
        </w:numPr>
      </w:pPr>
      <w:bookmarkStart w:id="62" w:name="_Toc41652236"/>
      <w:bookmarkStart w:id="63" w:name="_Toc67931303"/>
      <w:r>
        <w:t>INTERVENÇÃO INTERNA</w:t>
      </w:r>
      <w:bookmarkEnd w:id="62"/>
      <w:bookmarkEnd w:id="63"/>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64" w:name="_Toc67931304"/>
      <w:r w:rsidRPr="003E48E3">
        <w:t>Piso Tátil Borracha Sintética</w:t>
      </w:r>
      <w:bookmarkEnd w:id="64"/>
    </w:p>
    <w:p w14:paraId="7E71AFD5" w14:textId="77777777" w:rsidR="00C96C00" w:rsidRDefault="00C96C00" w:rsidP="00D65C99">
      <w:pPr>
        <w:pStyle w:val="Ttulo2"/>
        <w:numPr>
          <w:ilvl w:val="0"/>
          <w:numId w:val="0"/>
        </w:numPr>
        <w:ind w:left="720"/>
      </w:pPr>
    </w:p>
    <w:p w14:paraId="5CA8C040" w14:textId="77777777" w:rsidR="00F65854" w:rsidRDefault="00F65854" w:rsidP="00F65854">
      <w:pPr>
        <w:spacing w:line="240" w:lineRule="auto"/>
        <w:rPr>
          <w:lang w:eastAsia="en-US"/>
        </w:rPr>
      </w:pPr>
      <w:r>
        <w:rPr>
          <w:lang w:eastAsia="en-US"/>
        </w:rPr>
        <w:t xml:space="preserve">Deverá ser executado conforme informações do item1.4. </w:t>
      </w:r>
      <w:proofErr w:type="gramStart"/>
      <w:r>
        <w:rPr>
          <w:lang w:eastAsia="en-US"/>
        </w:rPr>
        <w:t>e</w:t>
      </w:r>
      <w:proofErr w:type="gramEnd"/>
      <w:r>
        <w:rPr>
          <w:lang w:eastAsia="en-US"/>
        </w:rPr>
        <w:t xml:space="preserve"> NBR 16537/2016.</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65" w:name="_Toc41652238"/>
      <w:bookmarkStart w:id="66" w:name="_Toc67931305"/>
      <w:r>
        <w:t>Mapa Tátil</w:t>
      </w:r>
      <w:bookmarkEnd w:id="65"/>
      <w:bookmarkEnd w:id="66"/>
    </w:p>
    <w:p w14:paraId="0FDFD452" w14:textId="77777777" w:rsidR="00682E6D" w:rsidRDefault="00682E6D" w:rsidP="00682E6D">
      <w:pPr>
        <w:spacing w:after="0" w:line="240" w:lineRule="auto"/>
        <w:jc w:val="both"/>
        <w:rPr>
          <w:lang w:eastAsia="en-US"/>
        </w:rPr>
      </w:pPr>
    </w:p>
    <w:p w14:paraId="30954100" w14:textId="77777777" w:rsidR="00F65854" w:rsidRDefault="00F65854" w:rsidP="00F65854">
      <w:pPr>
        <w:jc w:val="both"/>
        <w:rPr>
          <w:lang w:eastAsia="en-US"/>
        </w:rPr>
      </w:pPr>
      <w:r>
        <w:rPr>
          <w:lang w:eastAsia="en-US"/>
        </w:rPr>
        <w:t xml:space="preserve">O Mapa Tátil é uma referência de condução e será utilizado para conduzir as pessoas a todos os ambientes, na Rota Acessível 02. </w:t>
      </w:r>
    </w:p>
    <w:p w14:paraId="68EB79AF" w14:textId="77777777" w:rsidR="00F65854" w:rsidRDefault="00F65854" w:rsidP="00F65854">
      <w:pPr>
        <w:jc w:val="both"/>
      </w:pPr>
      <w:r>
        <w:rPr>
          <w:lang w:eastAsia="en-US"/>
        </w:rPr>
        <w:t xml:space="preserve">O mapa é confeccionado em braile e relevo em aço inox, em uma base metálica, fixado </w:t>
      </w:r>
      <w:r>
        <w:t xml:space="preserve">em pedestal metálico. </w:t>
      </w:r>
    </w:p>
    <w:p w14:paraId="2CA822DD" w14:textId="77777777" w:rsidR="00F65854" w:rsidRDefault="00F65854" w:rsidP="00F65854">
      <w:pPr>
        <w:jc w:val="both"/>
        <w:rPr>
          <w:lang w:eastAsia="en-US"/>
        </w:rPr>
      </w:pPr>
      <w:r w:rsidRPr="00F45738">
        <w:t>A</w:t>
      </w:r>
      <w:r w:rsidRPr="00F45738">
        <w:rPr>
          <w:lang w:eastAsia="en-US"/>
        </w:rPr>
        <w:t xml:space="preserve">s medidas serão definidas junto ao fornecedor, após definição do que será desenhado no mapa. </w:t>
      </w:r>
    </w:p>
    <w:p w14:paraId="494E4E87" w14:textId="77777777" w:rsidR="00F65854" w:rsidRPr="00F45738" w:rsidRDefault="00F65854" w:rsidP="00F65854">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5C276D81" w14:textId="77777777" w:rsidR="00F65854" w:rsidRPr="00F45738" w:rsidRDefault="00F65854" w:rsidP="00F65854">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6FA0CD3F" w14:textId="77777777" w:rsidR="00F65854" w:rsidRPr="00F45738" w:rsidRDefault="00F65854" w:rsidP="00F65854">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06EECC7F" w14:textId="77777777" w:rsidR="00F65854" w:rsidRPr="00F45738" w:rsidRDefault="00F65854" w:rsidP="00F65854">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1227D91D" w14:textId="77777777" w:rsidR="00F65854" w:rsidRPr="00F45738" w:rsidRDefault="00F65854" w:rsidP="00F65854">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1DC0F11F" w14:textId="77777777" w:rsidR="00F65854" w:rsidRDefault="00F65854" w:rsidP="00F65854">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0DEF05F6" w14:textId="77777777" w:rsidR="00F65854" w:rsidRDefault="00F65854" w:rsidP="00F65854">
      <w:pPr>
        <w:autoSpaceDE w:val="0"/>
        <w:autoSpaceDN w:val="0"/>
        <w:adjustRightInd w:val="0"/>
        <w:spacing w:after="0"/>
        <w:jc w:val="both"/>
        <w:rPr>
          <w:lang w:eastAsia="en-US"/>
        </w:rPr>
      </w:pPr>
    </w:p>
    <w:p w14:paraId="25C45DB9" w14:textId="77777777" w:rsidR="00F65854" w:rsidRPr="00F45738" w:rsidRDefault="00F65854" w:rsidP="00F65854">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794C5440" w14:textId="77777777" w:rsidR="00F65854" w:rsidRDefault="00F65854" w:rsidP="00F65854">
      <w:pPr>
        <w:autoSpaceDE w:val="0"/>
        <w:autoSpaceDN w:val="0"/>
        <w:adjustRightInd w:val="0"/>
        <w:spacing w:after="0"/>
        <w:jc w:val="both"/>
        <w:rPr>
          <w:lang w:eastAsia="en-US"/>
        </w:rPr>
      </w:pPr>
    </w:p>
    <w:p w14:paraId="0049177C" w14:textId="77777777" w:rsidR="00F65854" w:rsidRDefault="00F65854" w:rsidP="00F65854">
      <w:pPr>
        <w:autoSpaceDE w:val="0"/>
        <w:autoSpaceDN w:val="0"/>
        <w:adjustRightInd w:val="0"/>
        <w:spacing w:after="0"/>
        <w:jc w:val="both"/>
        <w:rPr>
          <w:lang w:eastAsia="en-US"/>
        </w:rPr>
      </w:pPr>
    </w:p>
    <w:p w14:paraId="3369AC45" w14:textId="77777777" w:rsidR="00F65854" w:rsidRDefault="00F65854" w:rsidP="00F65854">
      <w:pPr>
        <w:jc w:val="center"/>
        <w:rPr>
          <w:lang w:eastAsia="en-US"/>
        </w:rPr>
      </w:pPr>
      <w:r>
        <w:rPr>
          <w:noProof/>
        </w:rPr>
        <w:drawing>
          <wp:inline distT="0" distB="0" distL="0" distR="0" wp14:anchorId="01709F37" wp14:editId="5898BCEC">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8029D78" w14:textId="77777777" w:rsidR="00F65854" w:rsidRPr="00267ED9" w:rsidRDefault="00F65854" w:rsidP="00F65854">
      <w:pPr>
        <w:spacing w:after="0" w:line="360" w:lineRule="auto"/>
        <w:jc w:val="center"/>
        <w:rPr>
          <w:sz w:val="20"/>
          <w:szCs w:val="20"/>
          <w:lang w:eastAsia="en-US"/>
        </w:rPr>
      </w:pPr>
      <w:r>
        <w:rPr>
          <w:sz w:val="20"/>
          <w:szCs w:val="20"/>
          <w:lang w:eastAsia="en-US"/>
        </w:rPr>
        <w:t>Aplicação da diferença do LRV na sinalização</w:t>
      </w:r>
    </w:p>
    <w:p w14:paraId="175FEC99" w14:textId="77777777" w:rsidR="00F65854" w:rsidRDefault="00F65854" w:rsidP="00F65854">
      <w:pPr>
        <w:spacing w:after="0" w:line="360" w:lineRule="auto"/>
        <w:jc w:val="center"/>
        <w:rPr>
          <w:sz w:val="20"/>
          <w:szCs w:val="20"/>
          <w:lang w:eastAsia="en-US"/>
        </w:rPr>
      </w:pPr>
      <w:r>
        <w:rPr>
          <w:sz w:val="20"/>
          <w:szCs w:val="20"/>
          <w:lang w:eastAsia="en-US"/>
        </w:rPr>
        <w:t>Fonte: NBR 9050/2020 (Tabela 2)</w:t>
      </w:r>
    </w:p>
    <w:p w14:paraId="5604618D" w14:textId="77777777" w:rsidR="00F65854" w:rsidRDefault="00F65854" w:rsidP="00F65854">
      <w:pPr>
        <w:pStyle w:val="Legenda"/>
        <w:rPr>
          <w:lang w:eastAsia="en-US"/>
        </w:rPr>
      </w:pPr>
    </w:p>
    <w:p w14:paraId="011F525E" w14:textId="77777777" w:rsidR="00F65854" w:rsidRDefault="00F65854" w:rsidP="00F65854">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29A78218" w14:textId="77777777" w:rsidR="00F65854" w:rsidRDefault="00F65854" w:rsidP="00F65854">
      <w:pPr>
        <w:jc w:val="both"/>
        <w:rPr>
          <w:lang w:eastAsia="en-US"/>
        </w:rPr>
      </w:pPr>
      <w:r>
        <w:rPr>
          <w:lang w:eastAsia="en-US"/>
        </w:rPr>
        <w:t>Deverá ser instalado no local indicado em projeto.</w:t>
      </w:r>
    </w:p>
    <w:p w14:paraId="1A369110" w14:textId="77777777" w:rsidR="00F65854" w:rsidRDefault="00F65854" w:rsidP="00F65854">
      <w:pPr>
        <w:jc w:val="center"/>
        <w:rPr>
          <w:lang w:eastAsia="en-US"/>
        </w:rPr>
      </w:pPr>
      <w:r>
        <w:rPr>
          <w:noProof/>
        </w:rPr>
        <w:drawing>
          <wp:inline distT="0" distB="0" distL="0" distR="0" wp14:anchorId="76948F8F" wp14:editId="3C5466D9">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3A67D696" w14:textId="77777777" w:rsidR="00F65854" w:rsidRPr="00267ED9" w:rsidRDefault="00F65854" w:rsidP="00F65854">
      <w:pPr>
        <w:spacing w:after="0" w:line="360" w:lineRule="auto"/>
        <w:jc w:val="center"/>
        <w:rPr>
          <w:sz w:val="20"/>
          <w:szCs w:val="20"/>
          <w:lang w:eastAsia="en-US"/>
        </w:rPr>
      </w:pPr>
      <w:r>
        <w:rPr>
          <w:sz w:val="20"/>
          <w:szCs w:val="20"/>
          <w:lang w:eastAsia="en-US"/>
        </w:rPr>
        <w:t>Detalhe Mapa Tátil</w:t>
      </w:r>
    </w:p>
    <w:p w14:paraId="3CA00A6D" w14:textId="77777777" w:rsidR="00F65854" w:rsidRDefault="00F65854" w:rsidP="00F65854">
      <w:pPr>
        <w:spacing w:after="0" w:line="360" w:lineRule="auto"/>
        <w:jc w:val="center"/>
        <w:rPr>
          <w:sz w:val="20"/>
          <w:szCs w:val="20"/>
          <w:lang w:eastAsia="en-US"/>
        </w:rPr>
      </w:pPr>
      <w:r>
        <w:rPr>
          <w:sz w:val="20"/>
          <w:szCs w:val="20"/>
          <w:lang w:eastAsia="en-US"/>
        </w:rPr>
        <w:t>Fonte: Projeto de Acessibilidade</w:t>
      </w:r>
    </w:p>
    <w:p w14:paraId="62BCD628" w14:textId="77777777" w:rsidR="00F65854" w:rsidRDefault="00F65854" w:rsidP="00F65854">
      <w:pPr>
        <w:spacing w:after="0" w:line="360" w:lineRule="auto"/>
        <w:jc w:val="center"/>
        <w:rPr>
          <w:sz w:val="20"/>
          <w:szCs w:val="20"/>
          <w:lang w:eastAsia="en-US"/>
        </w:rPr>
      </w:pPr>
    </w:p>
    <w:p w14:paraId="07D9316D" w14:textId="77777777" w:rsidR="00810635" w:rsidRDefault="00810635" w:rsidP="001F5C76">
      <w:pPr>
        <w:pStyle w:val="Ttulo2"/>
      </w:pPr>
      <w:bookmarkStart w:id="67" w:name="_Toc67931306"/>
      <w:r w:rsidRPr="00506681">
        <w:t>Bebedouros</w:t>
      </w:r>
      <w:bookmarkEnd w:id="67"/>
    </w:p>
    <w:p w14:paraId="3249E3F0" w14:textId="77777777" w:rsidR="00810635" w:rsidRDefault="00810635" w:rsidP="00112685">
      <w:pPr>
        <w:pStyle w:val="Ttulo2"/>
        <w:numPr>
          <w:ilvl w:val="0"/>
          <w:numId w:val="0"/>
        </w:numPr>
      </w:pPr>
    </w:p>
    <w:p w14:paraId="1DE88308" w14:textId="7A4BD88F" w:rsidR="00F65854" w:rsidRDefault="00F65854" w:rsidP="00F65854">
      <w:pPr>
        <w:jc w:val="both"/>
      </w:pPr>
      <w:r>
        <w:t xml:space="preserve">O bebedouro acessível utilizado será conforme modelo Padrão FDE, código BB-02, em anexo no memorial. </w:t>
      </w:r>
    </w:p>
    <w:p w14:paraId="4ABFEFE4" w14:textId="4062E71A" w:rsidR="00F65854" w:rsidRDefault="00F65854" w:rsidP="00F65854">
      <w:pPr>
        <w:jc w:val="both"/>
      </w:pPr>
    </w:p>
    <w:p w14:paraId="2D48B227" w14:textId="58E7569C" w:rsidR="00F65854" w:rsidRDefault="00F65854" w:rsidP="00F65854">
      <w:pPr>
        <w:jc w:val="both"/>
      </w:pPr>
    </w:p>
    <w:p w14:paraId="3DF293B6" w14:textId="77777777" w:rsidR="00F65854" w:rsidRDefault="00F65854" w:rsidP="00F65854">
      <w:pPr>
        <w:jc w:val="both"/>
      </w:pPr>
    </w:p>
    <w:p w14:paraId="7BF7895E" w14:textId="77777777" w:rsidR="00F65854" w:rsidRDefault="00F65854" w:rsidP="00F65854">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625DD594" w14:textId="77777777" w:rsidR="00F65854" w:rsidRDefault="00F65854" w:rsidP="00F65854">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44D7877A" w14:textId="77777777" w:rsidR="00F65854" w:rsidRDefault="00F65854" w:rsidP="00F65854">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B751EB3" w14:textId="77777777" w:rsidR="00F65854" w:rsidRDefault="00F65854" w:rsidP="00F65854">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14:paraId="42AD722B" w14:textId="77777777" w:rsidR="00F65854" w:rsidRDefault="00F65854" w:rsidP="00F65854">
      <w:pPr>
        <w:jc w:val="both"/>
        <w:rPr>
          <w:lang w:eastAsia="en-US"/>
        </w:rPr>
      </w:pPr>
      <w:r>
        <w:rPr>
          <w:lang w:eastAsia="en-US"/>
        </w:rPr>
        <w:t xml:space="preserve">Os bebedouros coletivos existentes serão mantidos.  </w:t>
      </w:r>
    </w:p>
    <w:p w14:paraId="7FCB963F" w14:textId="77777777" w:rsidR="0037691B" w:rsidRDefault="0037691B" w:rsidP="001F5C76">
      <w:pPr>
        <w:pStyle w:val="Ttulo2"/>
      </w:pPr>
      <w:bookmarkStart w:id="68" w:name="_Toc67931307"/>
      <w:r w:rsidRPr="0037691B">
        <w:t>Placas de Sinalização | Identificação</w:t>
      </w:r>
      <w:bookmarkEnd w:id="68"/>
    </w:p>
    <w:p w14:paraId="404FDD1B" w14:textId="77777777" w:rsidR="0037691B" w:rsidRPr="0037691B" w:rsidRDefault="0037691B" w:rsidP="00112685">
      <w:pPr>
        <w:pStyle w:val="Ttulo2"/>
        <w:numPr>
          <w:ilvl w:val="0"/>
          <w:numId w:val="0"/>
        </w:numPr>
        <w:ind w:left="720"/>
      </w:pPr>
    </w:p>
    <w:p w14:paraId="3CC12D7F" w14:textId="77777777" w:rsidR="00F65854" w:rsidRDefault="00F65854" w:rsidP="00F65854">
      <w:pPr>
        <w:jc w:val="both"/>
        <w:rPr>
          <w:lang w:eastAsia="en-US"/>
        </w:rPr>
      </w:pPr>
      <w:r>
        <w:rPr>
          <w:lang w:eastAsia="en-US"/>
        </w:rPr>
        <w:t>De acordo com a NBR 9050/2020, item 5.4.1 “Sinalização de portas e passagens”, foi definido que nas portas irão possuir sinalização visual e tátil.</w:t>
      </w:r>
    </w:p>
    <w:p w14:paraId="59FB47B6" w14:textId="77777777" w:rsidR="00F65854" w:rsidRDefault="00F65854" w:rsidP="00F65854">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17FB0482" w14:textId="77777777" w:rsidR="00F65854" w:rsidRDefault="00F65854" w:rsidP="00F65854">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13E8BE94" w14:textId="77777777" w:rsidR="00F65854" w:rsidRDefault="00F65854" w:rsidP="00F65854">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62E3F4F4" w14:textId="77777777" w:rsidR="00F65854" w:rsidRDefault="00F65854" w:rsidP="00F65854">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5E390F87" w14:textId="77777777" w:rsidR="00F65854" w:rsidRDefault="00F65854" w:rsidP="00F65854">
      <w:pPr>
        <w:pStyle w:val="PargrafodaLista"/>
        <w:numPr>
          <w:ilvl w:val="0"/>
          <w:numId w:val="24"/>
        </w:numPr>
        <w:jc w:val="both"/>
        <w:rPr>
          <w:lang w:eastAsia="en-US"/>
        </w:rPr>
      </w:pPr>
      <w:r>
        <w:rPr>
          <w:b/>
          <w:lang w:eastAsia="en-US"/>
        </w:rPr>
        <w:t>Símbolo Internacional de Acesso - SIA</w:t>
      </w:r>
      <w:r>
        <w:rPr>
          <w:lang w:eastAsia="en-US"/>
        </w:rPr>
        <w:t>.;</w:t>
      </w:r>
    </w:p>
    <w:p w14:paraId="4E15948B" w14:textId="77777777" w:rsidR="00F65854" w:rsidRDefault="00F65854" w:rsidP="00F65854">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2CF084EB" w14:textId="77777777" w:rsidR="00F65854" w:rsidRPr="00294C99" w:rsidRDefault="00F65854" w:rsidP="00F65854">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2227FED8" w14:textId="77777777" w:rsidR="00F65854" w:rsidRPr="00002982" w:rsidRDefault="00F65854" w:rsidP="00F65854">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52C3090A" w14:textId="77777777" w:rsidR="00F65854" w:rsidRDefault="00F65854" w:rsidP="00F65854">
      <w:pPr>
        <w:jc w:val="both"/>
        <w:rPr>
          <w:bdr w:val="none" w:sz="0" w:space="0" w:color="auto" w:frame="1"/>
        </w:rPr>
      </w:pPr>
    </w:p>
    <w:p w14:paraId="41B6C998" w14:textId="77777777" w:rsidR="00F65854" w:rsidRDefault="00F65854" w:rsidP="00F65854">
      <w:pPr>
        <w:jc w:val="both"/>
        <w:rPr>
          <w:bdr w:val="none" w:sz="0" w:space="0" w:color="auto" w:frame="1"/>
        </w:rPr>
      </w:pPr>
    </w:p>
    <w:p w14:paraId="73686547" w14:textId="1F3EA7C4" w:rsidR="00F65854" w:rsidRDefault="00F65854" w:rsidP="00F65854">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NBR 9050/2020, item 5 Informação e Sinalização.</w:t>
      </w:r>
    </w:p>
    <w:p w14:paraId="07025992" w14:textId="77777777" w:rsidR="00F65854" w:rsidRDefault="00F65854" w:rsidP="00F65854">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0032E46D" w14:textId="77777777" w:rsidR="00F65854" w:rsidRDefault="00F65854" w:rsidP="00F65854">
      <w:pPr>
        <w:jc w:val="both"/>
      </w:pPr>
      <w:r w:rsidRPr="00BE7A5D">
        <w:rPr>
          <w:b/>
        </w:rPr>
        <w:t>Não poderá ser utilizado parafusos para fixação</w:t>
      </w:r>
      <w:r>
        <w:t>, por conter descrições em braile.  Evitar cantos vivos e arestas cortantes.</w:t>
      </w:r>
    </w:p>
    <w:p w14:paraId="3B71C76B" w14:textId="77777777" w:rsidR="00F65854" w:rsidRDefault="00F65854" w:rsidP="00F65854">
      <w:pPr>
        <w:jc w:val="center"/>
      </w:pPr>
      <w:r>
        <w:rPr>
          <w:noProof/>
        </w:rPr>
        <w:drawing>
          <wp:inline distT="0" distB="0" distL="0" distR="0" wp14:anchorId="0223A6E6" wp14:editId="2CC67F8D">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026" cy="3031431"/>
                    </a:xfrm>
                    <a:prstGeom prst="rect">
                      <a:avLst/>
                    </a:prstGeom>
                  </pic:spPr>
                </pic:pic>
              </a:graphicData>
            </a:graphic>
          </wp:inline>
        </w:drawing>
      </w:r>
    </w:p>
    <w:p w14:paraId="16FC38F4" w14:textId="77777777" w:rsidR="00F65854" w:rsidRPr="00267ED9" w:rsidRDefault="00F65854" w:rsidP="00F65854">
      <w:pPr>
        <w:spacing w:after="0" w:line="360" w:lineRule="auto"/>
        <w:jc w:val="center"/>
        <w:rPr>
          <w:sz w:val="20"/>
          <w:szCs w:val="20"/>
          <w:lang w:eastAsia="en-US"/>
        </w:rPr>
      </w:pPr>
      <w:r>
        <w:rPr>
          <w:sz w:val="20"/>
          <w:szCs w:val="20"/>
          <w:lang w:eastAsia="en-US"/>
        </w:rPr>
        <w:t>Sinalização de porta – Faixa de alcance acessível</w:t>
      </w:r>
    </w:p>
    <w:p w14:paraId="6521ABC6" w14:textId="77777777" w:rsidR="00F65854" w:rsidRDefault="00F65854" w:rsidP="00F65854">
      <w:pPr>
        <w:spacing w:after="0" w:line="360" w:lineRule="auto"/>
        <w:jc w:val="center"/>
        <w:rPr>
          <w:sz w:val="20"/>
          <w:szCs w:val="20"/>
        </w:rPr>
      </w:pPr>
      <w:r>
        <w:rPr>
          <w:sz w:val="20"/>
          <w:szCs w:val="20"/>
          <w:lang w:eastAsia="en-US"/>
        </w:rPr>
        <w:t xml:space="preserve">Fonte: </w:t>
      </w:r>
      <w:r>
        <w:rPr>
          <w:sz w:val="20"/>
          <w:szCs w:val="20"/>
        </w:rPr>
        <w:t>NBR 9050/2020</w:t>
      </w:r>
    </w:p>
    <w:p w14:paraId="57C7C18A" w14:textId="77777777" w:rsidR="00F65854" w:rsidRDefault="00F65854" w:rsidP="00F65854">
      <w:pPr>
        <w:pStyle w:val="Legenda"/>
        <w:rPr>
          <w:lang w:eastAsia="en-US"/>
        </w:rPr>
      </w:pPr>
    </w:p>
    <w:p w14:paraId="2558B994" w14:textId="77777777" w:rsidR="00F65854" w:rsidRDefault="00F65854" w:rsidP="00F65854">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14:paraId="57D43290" w14:textId="77777777" w:rsidR="00F65854" w:rsidRDefault="00F65854" w:rsidP="00F65854">
      <w:pPr>
        <w:autoSpaceDE w:val="0"/>
        <w:autoSpaceDN w:val="0"/>
        <w:adjustRightInd w:val="0"/>
        <w:spacing w:after="0"/>
        <w:jc w:val="both"/>
        <w:rPr>
          <w:bdr w:val="none" w:sz="0" w:space="0" w:color="auto" w:frame="1"/>
        </w:rPr>
      </w:pPr>
    </w:p>
    <w:p w14:paraId="40E6B51B" w14:textId="77777777" w:rsidR="00F65854" w:rsidRDefault="00F65854" w:rsidP="00F65854">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 xml:space="preserve">branco puro. A Tabela 2 (NBR 9050/2020) </w:t>
      </w:r>
    </w:p>
    <w:p w14:paraId="477BEF6C" w14:textId="77777777" w:rsidR="00F65854" w:rsidRDefault="00F65854" w:rsidP="00F65854">
      <w:pPr>
        <w:autoSpaceDE w:val="0"/>
        <w:autoSpaceDN w:val="0"/>
        <w:adjustRightInd w:val="0"/>
        <w:spacing w:after="0"/>
        <w:jc w:val="both"/>
        <w:rPr>
          <w:bdr w:val="none" w:sz="0" w:space="0" w:color="auto" w:frame="1"/>
        </w:rPr>
      </w:pPr>
    </w:p>
    <w:p w14:paraId="3618068A" w14:textId="77777777" w:rsidR="00F65854" w:rsidRDefault="00F65854" w:rsidP="00F65854">
      <w:pPr>
        <w:autoSpaceDE w:val="0"/>
        <w:autoSpaceDN w:val="0"/>
        <w:adjustRightInd w:val="0"/>
        <w:spacing w:after="0"/>
        <w:jc w:val="both"/>
        <w:rPr>
          <w:bdr w:val="none" w:sz="0" w:space="0" w:color="auto" w:frame="1"/>
        </w:rPr>
      </w:pPr>
    </w:p>
    <w:p w14:paraId="1DD1F8DC" w14:textId="77777777" w:rsidR="00F65854" w:rsidRDefault="00F65854" w:rsidP="00F65854">
      <w:pPr>
        <w:autoSpaceDE w:val="0"/>
        <w:autoSpaceDN w:val="0"/>
        <w:adjustRightInd w:val="0"/>
        <w:spacing w:after="0"/>
        <w:jc w:val="both"/>
        <w:rPr>
          <w:bdr w:val="none" w:sz="0" w:space="0" w:color="auto" w:frame="1"/>
        </w:rPr>
      </w:pPr>
    </w:p>
    <w:p w14:paraId="5A7A8775" w14:textId="52BFA962" w:rsidR="00F65854" w:rsidRDefault="00F65854" w:rsidP="00F65854">
      <w:pPr>
        <w:autoSpaceDE w:val="0"/>
        <w:autoSpaceDN w:val="0"/>
        <w:adjustRightInd w:val="0"/>
        <w:spacing w:after="0"/>
        <w:jc w:val="both"/>
        <w:rPr>
          <w:bdr w:val="none" w:sz="0" w:space="0" w:color="auto" w:frame="1"/>
        </w:rPr>
      </w:pPr>
      <w:proofErr w:type="gramStart"/>
      <w:r w:rsidRPr="004A63A0">
        <w:rPr>
          <w:bdr w:val="none" w:sz="0" w:space="0" w:color="auto" w:frame="1"/>
        </w:rPr>
        <w:t>representa</w:t>
      </w:r>
      <w:proofErr w:type="gramEnd"/>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29AB81CC" w14:textId="77777777" w:rsidR="00F65854" w:rsidRDefault="00F65854" w:rsidP="00F65854">
      <w:pPr>
        <w:autoSpaceDE w:val="0"/>
        <w:autoSpaceDN w:val="0"/>
        <w:adjustRightInd w:val="0"/>
        <w:spacing w:after="0"/>
        <w:jc w:val="both"/>
        <w:rPr>
          <w:bdr w:val="none" w:sz="0" w:space="0" w:color="auto" w:frame="1"/>
        </w:rPr>
      </w:pPr>
    </w:p>
    <w:p w14:paraId="339F2954" w14:textId="77777777" w:rsidR="00F65854" w:rsidRDefault="00F65854" w:rsidP="00F65854">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7C015A85" w14:textId="77777777" w:rsidR="00F65854" w:rsidRDefault="00F65854" w:rsidP="00F65854">
      <w:pPr>
        <w:autoSpaceDE w:val="0"/>
        <w:autoSpaceDN w:val="0"/>
        <w:adjustRightInd w:val="0"/>
        <w:spacing w:after="0"/>
        <w:jc w:val="both"/>
        <w:rPr>
          <w:bdr w:val="none" w:sz="0" w:space="0" w:color="auto" w:frame="1"/>
        </w:rPr>
      </w:pPr>
    </w:p>
    <w:p w14:paraId="5AFAACCE" w14:textId="77777777" w:rsidR="00F65854" w:rsidRDefault="00F65854" w:rsidP="00F65854">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5DC44ADA" w14:textId="77777777" w:rsidR="00F65854" w:rsidRDefault="00F65854" w:rsidP="00F65854">
      <w:pPr>
        <w:autoSpaceDE w:val="0"/>
        <w:autoSpaceDN w:val="0"/>
        <w:adjustRightInd w:val="0"/>
        <w:spacing w:after="0"/>
        <w:jc w:val="both"/>
        <w:rPr>
          <w:bdr w:val="none" w:sz="0" w:space="0" w:color="auto" w:frame="1"/>
        </w:rPr>
      </w:pPr>
    </w:p>
    <w:p w14:paraId="4E787C3D" w14:textId="77777777" w:rsidR="00F65854" w:rsidRDefault="00F65854" w:rsidP="00F65854">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7F431157" w14:textId="77777777" w:rsidR="00F65854" w:rsidRDefault="00F65854" w:rsidP="00F65854">
      <w:pPr>
        <w:autoSpaceDE w:val="0"/>
        <w:autoSpaceDN w:val="0"/>
        <w:adjustRightInd w:val="0"/>
        <w:spacing w:after="0" w:line="240" w:lineRule="auto"/>
        <w:rPr>
          <w:bdr w:val="none" w:sz="0" w:space="0" w:color="auto" w:frame="1"/>
        </w:rPr>
      </w:pPr>
    </w:p>
    <w:p w14:paraId="4AFD26FF" w14:textId="77777777" w:rsidR="00F65854" w:rsidRDefault="00F65854" w:rsidP="00F65854">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6CCDF028" w14:textId="77777777" w:rsidR="00F65854" w:rsidRDefault="00F65854" w:rsidP="00F65854">
      <w:pPr>
        <w:autoSpaceDE w:val="0"/>
        <w:autoSpaceDN w:val="0"/>
        <w:adjustRightInd w:val="0"/>
        <w:spacing w:after="0"/>
        <w:rPr>
          <w:bdr w:val="none" w:sz="0" w:space="0" w:color="auto" w:frame="1"/>
        </w:rPr>
      </w:pPr>
    </w:p>
    <w:p w14:paraId="33832179" w14:textId="77777777" w:rsidR="00F65854" w:rsidRPr="002807E5" w:rsidRDefault="00F65854" w:rsidP="00F65854">
      <w:pPr>
        <w:autoSpaceDE w:val="0"/>
        <w:autoSpaceDN w:val="0"/>
        <w:adjustRightInd w:val="0"/>
        <w:spacing w:after="0"/>
        <w:rPr>
          <w:bdr w:val="none" w:sz="0" w:space="0" w:color="auto" w:frame="1"/>
        </w:rPr>
      </w:pPr>
      <w:r w:rsidRPr="002807E5">
        <w:rPr>
          <w:bdr w:val="none" w:sz="0" w:space="0" w:color="auto" w:frame="1"/>
        </w:rPr>
        <w:t>a) tipos de fonte, conforme 5.2.9.1.3;</w:t>
      </w:r>
    </w:p>
    <w:p w14:paraId="48A7EB02" w14:textId="77777777" w:rsidR="00F65854" w:rsidRPr="002807E5" w:rsidRDefault="00F65854" w:rsidP="00F65854">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6CEF9393" w14:textId="77777777" w:rsidR="00F65854" w:rsidRDefault="00F65854" w:rsidP="00F65854">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3DFD652A" w14:textId="77777777" w:rsidR="00F65854" w:rsidRDefault="00F65854" w:rsidP="00F65854">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3D1ED25A" w14:textId="77777777" w:rsidR="00F65854" w:rsidRDefault="00F65854" w:rsidP="00F65854">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62789538" w14:textId="77777777" w:rsidR="00F65854" w:rsidRDefault="00F65854" w:rsidP="00F65854">
      <w:pPr>
        <w:autoSpaceDE w:val="0"/>
        <w:autoSpaceDN w:val="0"/>
        <w:adjustRightInd w:val="0"/>
        <w:spacing w:after="0"/>
        <w:jc w:val="both"/>
        <w:rPr>
          <w:bdr w:val="none" w:sz="0" w:space="0" w:color="auto" w:frame="1"/>
        </w:rPr>
      </w:pPr>
    </w:p>
    <w:p w14:paraId="47016CF8" w14:textId="77777777" w:rsidR="00F65854" w:rsidRDefault="00F65854" w:rsidP="00F65854">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1CBE47F4" w14:textId="77777777" w:rsidR="00F65854" w:rsidRPr="002807E5" w:rsidRDefault="00F65854" w:rsidP="00F65854">
      <w:pPr>
        <w:autoSpaceDE w:val="0"/>
        <w:autoSpaceDN w:val="0"/>
        <w:adjustRightInd w:val="0"/>
        <w:spacing w:after="0"/>
        <w:jc w:val="both"/>
        <w:rPr>
          <w:bdr w:val="none" w:sz="0" w:space="0" w:color="auto" w:frame="1"/>
        </w:rPr>
      </w:pPr>
    </w:p>
    <w:p w14:paraId="4ADB17A8" w14:textId="77777777"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522774D4" w14:textId="77777777"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4EB9B8F7" w14:textId="77777777"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c) estabilidade da forma;</w:t>
      </w:r>
    </w:p>
    <w:p w14:paraId="45F9AE4D" w14:textId="77777777"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095373C9" w14:textId="383CAF66"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618DAE19" w14:textId="77777777" w:rsidR="00F65854" w:rsidRPr="002807E5" w:rsidRDefault="00F65854" w:rsidP="00F65854">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135CEB3F" w14:textId="77777777" w:rsidR="00F65854" w:rsidRDefault="00F65854" w:rsidP="00F65854">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279C603E" w14:textId="77777777" w:rsidR="00F65854" w:rsidRDefault="00F65854" w:rsidP="00F65854">
      <w:pPr>
        <w:autoSpaceDE w:val="0"/>
        <w:autoSpaceDN w:val="0"/>
        <w:adjustRightInd w:val="0"/>
        <w:spacing w:after="0"/>
        <w:jc w:val="both"/>
        <w:rPr>
          <w:bdr w:val="none" w:sz="0" w:space="0" w:color="auto" w:frame="1"/>
        </w:rPr>
      </w:pPr>
    </w:p>
    <w:p w14:paraId="680876C0" w14:textId="77777777" w:rsidR="00F65854" w:rsidRDefault="00F65854" w:rsidP="00F65854">
      <w:pPr>
        <w:autoSpaceDE w:val="0"/>
        <w:autoSpaceDN w:val="0"/>
        <w:adjustRightInd w:val="0"/>
        <w:spacing w:after="0"/>
        <w:jc w:val="both"/>
        <w:rPr>
          <w:bdr w:val="none" w:sz="0" w:space="0" w:color="auto" w:frame="1"/>
        </w:rPr>
      </w:pPr>
    </w:p>
    <w:p w14:paraId="1EFAD764" w14:textId="77777777" w:rsidR="00F65854" w:rsidRDefault="00F65854" w:rsidP="00F65854">
      <w:pPr>
        <w:autoSpaceDE w:val="0"/>
        <w:autoSpaceDN w:val="0"/>
        <w:adjustRightInd w:val="0"/>
        <w:spacing w:after="0"/>
        <w:jc w:val="both"/>
        <w:rPr>
          <w:bdr w:val="none" w:sz="0" w:space="0" w:color="auto" w:frame="1"/>
        </w:rPr>
      </w:pPr>
    </w:p>
    <w:p w14:paraId="000CAE0B" w14:textId="77777777" w:rsidR="00F65854" w:rsidRDefault="00F65854" w:rsidP="00F65854">
      <w:pPr>
        <w:autoSpaceDE w:val="0"/>
        <w:autoSpaceDN w:val="0"/>
        <w:adjustRightInd w:val="0"/>
        <w:spacing w:after="0"/>
        <w:jc w:val="both"/>
        <w:rPr>
          <w:bdr w:val="none" w:sz="0" w:space="0" w:color="auto" w:frame="1"/>
        </w:rPr>
      </w:pPr>
    </w:p>
    <w:p w14:paraId="47357ACE" w14:textId="77777777" w:rsidR="00F65854" w:rsidRDefault="00F65854" w:rsidP="00F65854">
      <w:pPr>
        <w:autoSpaceDE w:val="0"/>
        <w:autoSpaceDN w:val="0"/>
        <w:adjustRightInd w:val="0"/>
        <w:spacing w:after="0"/>
        <w:jc w:val="both"/>
        <w:rPr>
          <w:bdr w:val="none" w:sz="0" w:space="0" w:color="auto" w:frame="1"/>
        </w:rPr>
      </w:pPr>
    </w:p>
    <w:p w14:paraId="61FD8647" w14:textId="77777777" w:rsidR="00F65854" w:rsidRDefault="00F65854" w:rsidP="00F65854">
      <w:pPr>
        <w:autoSpaceDE w:val="0"/>
        <w:autoSpaceDN w:val="0"/>
        <w:adjustRightInd w:val="0"/>
        <w:spacing w:after="0"/>
        <w:jc w:val="both"/>
        <w:rPr>
          <w:bdr w:val="none" w:sz="0" w:space="0" w:color="auto" w:frame="1"/>
        </w:rPr>
      </w:pPr>
    </w:p>
    <w:p w14:paraId="60839AD7" w14:textId="69B50E96" w:rsidR="00F65854" w:rsidRDefault="00F65854" w:rsidP="00F65854">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33D812EE" w14:textId="77777777" w:rsidR="00F65854" w:rsidRDefault="00F65854" w:rsidP="00F65854">
      <w:pPr>
        <w:autoSpaceDE w:val="0"/>
        <w:autoSpaceDN w:val="0"/>
        <w:adjustRightInd w:val="0"/>
        <w:spacing w:after="0"/>
        <w:jc w:val="both"/>
        <w:rPr>
          <w:bdr w:val="none" w:sz="0" w:space="0" w:color="auto" w:frame="1"/>
        </w:rPr>
      </w:pPr>
    </w:p>
    <w:p w14:paraId="035B12BA" w14:textId="77777777" w:rsidR="00F65854" w:rsidRDefault="00F65854" w:rsidP="00F65854">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57EA0A03" w14:textId="77777777" w:rsidR="00F65854" w:rsidRDefault="00F65854" w:rsidP="00F65854">
      <w:pPr>
        <w:autoSpaceDE w:val="0"/>
        <w:autoSpaceDN w:val="0"/>
        <w:adjustRightInd w:val="0"/>
        <w:spacing w:after="0"/>
        <w:jc w:val="both"/>
        <w:rPr>
          <w:noProof/>
          <w:bdr w:val="none" w:sz="0" w:space="0" w:color="auto" w:frame="1"/>
        </w:rPr>
      </w:pPr>
    </w:p>
    <w:p w14:paraId="488F07E1" w14:textId="77777777" w:rsidR="00F65854" w:rsidRDefault="00F65854" w:rsidP="00F65854">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56180E54" wp14:editId="73EA8FA5">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322E2712" w14:textId="77777777" w:rsidR="00F65854" w:rsidRPr="00267ED9" w:rsidRDefault="00F65854" w:rsidP="00F65854">
      <w:pPr>
        <w:spacing w:after="0" w:line="360" w:lineRule="auto"/>
        <w:jc w:val="center"/>
        <w:rPr>
          <w:sz w:val="20"/>
          <w:szCs w:val="20"/>
          <w:lang w:eastAsia="en-US"/>
        </w:rPr>
      </w:pPr>
      <w:r>
        <w:rPr>
          <w:sz w:val="20"/>
          <w:szCs w:val="20"/>
          <w:lang w:eastAsia="en-US"/>
        </w:rPr>
        <w:t>Arranjo geométrico dos pontos em Braile (medidas em milímetros)</w:t>
      </w:r>
    </w:p>
    <w:p w14:paraId="2F9D9955"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4C1029C5" w14:textId="77777777" w:rsidR="00F65854" w:rsidRDefault="00F65854" w:rsidP="00F65854">
      <w:pPr>
        <w:spacing w:after="0" w:line="360" w:lineRule="auto"/>
        <w:rPr>
          <w:sz w:val="20"/>
          <w:szCs w:val="20"/>
          <w:lang w:eastAsia="en-US"/>
        </w:rPr>
      </w:pPr>
    </w:p>
    <w:p w14:paraId="231F46E1" w14:textId="77777777" w:rsidR="00F65854" w:rsidRDefault="00F65854" w:rsidP="00F65854">
      <w:pPr>
        <w:jc w:val="center"/>
        <w:rPr>
          <w:sz w:val="20"/>
          <w:szCs w:val="20"/>
          <w:lang w:eastAsia="en-US"/>
        </w:rPr>
      </w:pPr>
      <w:r>
        <w:rPr>
          <w:noProof/>
          <w:sz w:val="20"/>
          <w:szCs w:val="20"/>
        </w:rPr>
        <w:drawing>
          <wp:inline distT="0" distB="0" distL="0" distR="0" wp14:anchorId="089592B3" wp14:editId="6D2983EA">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01EEF730" w14:textId="77777777" w:rsidR="00F65854" w:rsidRPr="00267ED9" w:rsidRDefault="00F65854" w:rsidP="00F65854">
      <w:pPr>
        <w:spacing w:after="0" w:line="360" w:lineRule="auto"/>
        <w:jc w:val="center"/>
        <w:rPr>
          <w:sz w:val="20"/>
          <w:szCs w:val="20"/>
          <w:lang w:eastAsia="en-US"/>
        </w:rPr>
      </w:pPr>
      <w:r>
        <w:rPr>
          <w:sz w:val="20"/>
          <w:szCs w:val="20"/>
          <w:lang w:eastAsia="en-US"/>
        </w:rPr>
        <w:t>Formato do relevo do ponto em braile</w:t>
      </w:r>
    </w:p>
    <w:p w14:paraId="478DB0EC"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5F265AA6" w14:textId="77777777" w:rsidR="00F65854" w:rsidRDefault="00F65854" w:rsidP="00F65854">
      <w:pPr>
        <w:spacing w:after="0" w:line="360" w:lineRule="auto"/>
        <w:jc w:val="center"/>
        <w:rPr>
          <w:sz w:val="20"/>
          <w:szCs w:val="20"/>
          <w:lang w:eastAsia="en-US"/>
        </w:rPr>
      </w:pPr>
    </w:p>
    <w:p w14:paraId="5D706F70" w14:textId="77777777" w:rsidR="00F65854" w:rsidRDefault="00F65854" w:rsidP="00F65854">
      <w:pPr>
        <w:spacing w:after="0" w:line="360" w:lineRule="auto"/>
        <w:jc w:val="center"/>
        <w:rPr>
          <w:sz w:val="20"/>
          <w:szCs w:val="20"/>
          <w:lang w:eastAsia="en-US"/>
        </w:rPr>
      </w:pPr>
    </w:p>
    <w:p w14:paraId="3D70136C" w14:textId="77777777" w:rsidR="00F65854" w:rsidRDefault="00F65854" w:rsidP="00F65854">
      <w:pPr>
        <w:spacing w:after="0" w:line="360" w:lineRule="auto"/>
        <w:jc w:val="center"/>
        <w:rPr>
          <w:sz w:val="20"/>
          <w:szCs w:val="20"/>
          <w:lang w:eastAsia="en-US"/>
        </w:rPr>
      </w:pPr>
    </w:p>
    <w:p w14:paraId="0FA5FA1E" w14:textId="77777777" w:rsidR="00F65854" w:rsidRDefault="00F65854" w:rsidP="00F65854">
      <w:pPr>
        <w:spacing w:after="0" w:line="360" w:lineRule="auto"/>
        <w:jc w:val="center"/>
        <w:rPr>
          <w:sz w:val="20"/>
          <w:szCs w:val="20"/>
          <w:lang w:eastAsia="en-US"/>
        </w:rPr>
      </w:pPr>
    </w:p>
    <w:p w14:paraId="6D79093E" w14:textId="77777777" w:rsidR="00F65854" w:rsidRDefault="00F65854" w:rsidP="00F65854">
      <w:pPr>
        <w:spacing w:after="0" w:line="360" w:lineRule="auto"/>
        <w:jc w:val="center"/>
        <w:rPr>
          <w:sz w:val="20"/>
          <w:szCs w:val="20"/>
          <w:lang w:eastAsia="en-US"/>
        </w:rPr>
      </w:pPr>
    </w:p>
    <w:p w14:paraId="57648024" w14:textId="77777777" w:rsidR="00F65854" w:rsidRPr="00267ED9" w:rsidRDefault="00F65854" w:rsidP="00F65854">
      <w:pPr>
        <w:jc w:val="center"/>
        <w:rPr>
          <w:sz w:val="20"/>
          <w:szCs w:val="20"/>
          <w:lang w:eastAsia="en-US"/>
        </w:rPr>
      </w:pPr>
      <w:r>
        <w:rPr>
          <w:noProof/>
          <w:sz w:val="20"/>
          <w:szCs w:val="20"/>
        </w:rPr>
        <w:lastRenderedPageBreak/>
        <w:drawing>
          <wp:inline distT="0" distB="0" distL="0" distR="0" wp14:anchorId="6CB68C42" wp14:editId="322FC1AE">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594BF38" w14:textId="77777777" w:rsidR="00F65854" w:rsidRDefault="00F65854" w:rsidP="00F65854">
      <w:pPr>
        <w:spacing w:after="0" w:line="360" w:lineRule="auto"/>
        <w:jc w:val="center"/>
        <w:rPr>
          <w:sz w:val="20"/>
          <w:szCs w:val="20"/>
          <w:lang w:eastAsia="en-US"/>
        </w:rPr>
      </w:pPr>
      <w:r>
        <w:rPr>
          <w:sz w:val="20"/>
          <w:szCs w:val="20"/>
          <w:lang w:eastAsia="en-US"/>
        </w:rPr>
        <w:t>Formato do relevo do ponto em Braile</w:t>
      </w:r>
    </w:p>
    <w:p w14:paraId="76788E86"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0A0099F4" w14:textId="77777777" w:rsidR="00F65854" w:rsidRDefault="00F65854" w:rsidP="00F65854">
      <w:pPr>
        <w:jc w:val="both"/>
        <w:rPr>
          <w:b/>
        </w:rPr>
      </w:pPr>
    </w:p>
    <w:p w14:paraId="541ECF13" w14:textId="77777777" w:rsidR="00F65854" w:rsidRPr="00002982" w:rsidRDefault="00F65854" w:rsidP="00F65854">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3CFAF6E7" w14:textId="77777777" w:rsidR="00F65854" w:rsidRPr="00EA418A" w:rsidRDefault="00F65854" w:rsidP="00F65854">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02DEBE15" w14:textId="77777777" w:rsidR="00F65854" w:rsidRDefault="00F65854" w:rsidP="00F65854">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362EEE04" w14:textId="77777777" w:rsidR="00F65854" w:rsidRDefault="00F65854" w:rsidP="00F65854">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416DE6BF" w14:textId="77777777" w:rsidR="00F65854" w:rsidRDefault="00F65854" w:rsidP="00F65854">
      <w:pPr>
        <w:jc w:val="center"/>
        <w:rPr>
          <w:sz w:val="20"/>
          <w:szCs w:val="20"/>
          <w:lang w:eastAsia="en-US"/>
        </w:rPr>
      </w:pPr>
      <w:r w:rsidRPr="0037691B">
        <w:rPr>
          <w:noProof/>
        </w:rPr>
        <w:t xml:space="preserve">  </w:t>
      </w:r>
      <w:r>
        <w:rPr>
          <w:noProof/>
        </w:rPr>
        <w:drawing>
          <wp:inline distT="0" distB="0" distL="0" distR="0" wp14:anchorId="6D25F3DE" wp14:editId="64098CAC">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00559" cy="1574743"/>
                    </a:xfrm>
                    <a:prstGeom prst="rect">
                      <a:avLst/>
                    </a:prstGeom>
                  </pic:spPr>
                </pic:pic>
              </a:graphicData>
            </a:graphic>
          </wp:inline>
        </w:drawing>
      </w:r>
    </w:p>
    <w:p w14:paraId="303A0F52" w14:textId="77777777" w:rsidR="00F65854" w:rsidRDefault="00F65854" w:rsidP="00F65854">
      <w:pPr>
        <w:spacing w:after="0" w:line="360" w:lineRule="auto"/>
        <w:jc w:val="center"/>
        <w:rPr>
          <w:sz w:val="20"/>
          <w:szCs w:val="20"/>
          <w:lang w:eastAsia="en-US"/>
        </w:rPr>
      </w:pPr>
      <w:r>
        <w:rPr>
          <w:sz w:val="20"/>
          <w:szCs w:val="20"/>
          <w:lang w:eastAsia="en-US"/>
        </w:rPr>
        <w:t>Placas de sinalização visual do sanitário acessível unissex</w:t>
      </w:r>
    </w:p>
    <w:p w14:paraId="3E6A7FC6"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16B4B79B" w14:textId="56154050" w:rsidR="00F65854" w:rsidRDefault="00F65854" w:rsidP="00F65854">
      <w:pPr>
        <w:spacing w:after="0" w:line="360" w:lineRule="auto"/>
        <w:jc w:val="center"/>
        <w:rPr>
          <w:sz w:val="20"/>
          <w:szCs w:val="20"/>
          <w:lang w:eastAsia="en-US"/>
        </w:rPr>
      </w:pPr>
    </w:p>
    <w:p w14:paraId="085113D5" w14:textId="297292E5" w:rsidR="00F65854" w:rsidRDefault="00F65854" w:rsidP="00F65854">
      <w:pPr>
        <w:spacing w:after="0" w:line="360" w:lineRule="auto"/>
        <w:jc w:val="center"/>
        <w:rPr>
          <w:sz w:val="20"/>
          <w:szCs w:val="20"/>
          <w:lang w:eastAsia="en-US"/>
        </w:rPr>
      </w:pPr>
    </w:p>
    <w:p w14:paraId="2B7A1DBB" w14:textId="77777777" w:rsidR="00F65854" w:rsidRDefault="00F65854" w:rsidP="00F65854">
      <w:pPr>
        <w:spacing w:after="0" w:line="360" w:lineRule="auto"/>
        <w:jc w:val="center"/>
        <w:rPr>
          <w:sz w:val="20"/>
          <w:szCs w:val="20"/>
          <w:lang w:eastAsia="en-US"/>
        </w:rPr>
      </w:pPr>
    </w:p>
    <w:p w14:paraId="2DF485A2" w14:textId="77777777" w:rsidR="00F65854" w:rsidRDefault="00F65854" w:rsidP="00F65854">
      <w:pPr>
        <w:spacing w:after="0" w:line="360" w:lineRule="auto"/>
        <w:jc w:val="center"/>
        <w:rPr>
          <w:sz w:val="20"/>
          <w:szCs w:val="20"/>
          <w:lang w:eastAsia="en-US"/>
        </w:rPr>
      </w:pPr>
    </w:p>
    <w:p w14:paraId="18B766E7" w14:textId="77777777" w:rsidR="00F65854" w:rsidRDefault="00F65854" w:rsidP="00F65854">
      <w:pPr>
        <w:spacing w:after="0" w:line="360" w:lineRule="auto"/>
        <w:jc w:val="center"/>
        <w:rPr>
          <w:sz w:val="20"/>
          <w:szCs w:val="20"/>
          <w:lang w:eastAsia="en-US"/>
        </w:rPr>
      </w:pPr>
    </w:p>
    <w:p w14:paraId="4EF37798" w14:textId="77777777" w:rsidR="00F65854" w:rsidRDefault="00F65854" w:rsidP="00F65854">
      <w:pPr>
        <w:spacing w:after="0" w:line="360" w:lineRule="auto"/>
        <w:jc w:val="center"/>
        <w:rPr>
          <w:noProof/>
        </w:rPr>
      </w:pPr>
      <w:r>
        <w:rPr>
          <w:noProof/>
        </w:rPr>
        <w:drawing>
          <wp:inline distT="0" distB="0" distL="0" distR="0" wp14:anchorId="5D669A98" wp14:editId="44459994">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3D218CDF" wp14:editId="4B261323">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5900" cy="1943100"/>
                    </a:xfrm>
                    <a:prstGeom prst="rect">
                      <a:avLst/>
                    </a:prstGeom>
                  </pic:spPr>
                </pic:pic>
              </a:graphicData>
            </a:graphic>
          </wp:inline>
        </w:drawing>
      </w:r>
    </w:p>
    <w:p w14:paraId="6D3FED97" w14:textId="77777777" w:rsidR="00F65854" w:rsidRDefault="00F65854" w:rsidP="00F65854">
      <w:pPr>
        <w:spacing w:after="0" w:line="360" w:lineRule="auto"/>
        <w:jc w:val="center"/>
        <w:rPr>
          <w:sz w:val="20"/>
          <w:szCs w:val="20"/>
          <w:lang w:eastAsia="en-US"/>
        </w:rPr>
      </w:pPr>
      <w:r>
        <w:rPr>
          <w:sz w:val="20"/>
          <w:szCs w:val="20"/>
          <w:lang w:eastAsia="en-US"/>
        </w:rPr>
        <w:t>Placas de sinalização visual dos sanitários feminino e masculino</w:t>
      </w:r>
    </w:p>
    <w:p w14:paraId="488A9EDC"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08FD3212" w14:textId="77777777" w:rsidR="00F65854" w:rsidRDefault="00F65854" w:rsidP="00F65854">
      <w:pPr>
        <w:spacing w:after="0" w:line="360" w:lineRule="auto"/>
        <w:jc w:val="center"/>
        <w:rPr>
          <w:sz w:val="20"/>
          <w:szCs w:val="20"/>
          <w:lang w:eastAsia="en-US"/>
        </w:rPr>
      </w:pPr>
    </w:p>
    <w:p w14:paraId="74768F56" w14:textId="77777777" w:rsidR="00F65854" w:rsidRDefault="00F65854" w:rsidP="00F65854">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0365DC4B" w14:textId="77777777" w:rsidR="00F65854" w:rsidRDefault="00F65854" w:rsidP="00F65854">
      <w:pPr>
        <w:jc w:val="both"/>
      </w:pPr>
      <w:r>
        <w:t xml:space="preserve">Devido a cor das portas serem azul </w:t>
      </w:r>
      <w:proofErr w:type="spellStart"/>
      <w:r>
        <w:t>frança</w:t>
      </w:r>
      <w:proofErr w:type="spellEnd"/>
      <w:r>
        <w:t>, deverá ser instalado placa branco com fundo preto, de acordo com a NBR 9050/2020.</w:t>
      </w:r>
    </w:p>
    <w:p w14:paraId="75C0DB12" w14:textId="77777777" w:rsidR="00F65854" w:rsidRDefault="00F65854" w:rsidP="00F65854">
      <w:pPr>
        <w:jc w:val="center"/>
        <w:rPr>
          <w:sz w:val="20"/>
          <w:szCs w:val="20"/>
          <w:lang w:eastAsia="en-US"/>
        </w:rPr>
      </w:pPr>
      <w:r w:rsidRPr="0037691B">
        <w:rPr>
          <w:noProof/>
        </w:rPr>
        <w:t xml:space="preserve">  </w:t>
      </w:r>
      <w:r>
        <w:rPr>
          <w:noProof/>
        </w:rPr>
        <w:drawing>
          <wp:inline distT="0" distB="0" distL="0" distR="0" wp14:anchorId="0EB9148A" wp14:editId="6D55980B">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94978" cy="1109321"/>
                    </a:xfrm>
                    <a:prstGeom prst="rect">
                      <a:avLst/>
                    </a:prstGeom>
                  </pic:spPr>
                </pic:pic>
              </a:graphicData>
            </a:graphic>
          </wp:inline>
        </w:drawing>
      </w:r>
    </w:p>
    <w:p w14:paraId="02A139BA" w14:textId="77777777" w:rsidR="00F65854" w:rsidRDefault="00F65854" w:rsidP="00F65854">
      <w:pPr>
        <w:spacing w:after="0" w:line="360" w:lineRule="auto"/>
        <w:jc w:val="center"/>
        <w:rPr>
          <w:sz w:val="20"/>
          <w:szCs w:val="20"/>
          <w:lang w:eastAsia="en-US"/>
        </w:rPr>
      </w:pPr>
      <w:r>
        <w:rPr>
          <w:sz w:val="20"/>
          <w:szCs w:val="20"/>
          <w:lang w:eastAsia="en-US"/>
        </w:rPr>
        <w:t>Placas de sinalização visual</w:t>
      </w:r>
    </w:p>
    <w:p w14:paraId="7E305588" w14:textId="77777777" w:rsidR="00F65854" w:rsidRDefault="00F65854" w:rsidP="00F65854">
      <w:pPr>
        <w:spacing w:after="0" w:line="360" w:lineRule="auto"/>
        <w:jc w:val="center"/>
        <w:rPr>
          <w:sz w:val="20"/>
          <w:szCs w:val="20"/>
          <w:lang w:eastAsia="en-US"/>
        </w:rPr>
      </w:pPr>
      <w:r>
        <w:rPr>
          <w:sz w:val="20"/>
          <w:szCs w:val="20"/>
          <w:lang w:eastAsia="en-US"/>
        </w:rPr>
        <w:t>Fonte: projeto de acessibilidade e NBR 9050/2020</w:t>
      </w:r>
    </w:p>
    <w:p w14:paraId="1F4E2EC2" w14:textId="77777777" w:rsidR="00F65854" w:rsidRDefault="00F65854" w:rsidP="00F65854">
      <w:pPr>
        <w:spacing w:after="0" w:line="360" w:lineRule="auto"/>
        <w:jc w:val="both"/>
        <w:rPr>
          <w:sz w:val="20"/>
          <w:szCs w:val="20"/>
          <w:lang w:eastAsia="en-US"/>
        </w:rPr>
      </w:pPr>
    </w:p>
    <w:p w14:paraId="156485B2" w14:textId="77777777" w:rsidR="00F65854" w:rsidRPr="00D800EF" w:rsidRDefault="00F65854" w:rsidP="00F65854">
      <w:pPr>
        <w:jc w:val="both"/>
        <w:rPr>
          <w:b/>
        </w:rPr>
      </w:pPr>
      <w:r w:rsidRPr="00D800EF">
        <w:rPr>
          <w:b/>
        </w:rPr>
        <w:t>Sinalização de espaço reservado para P.C.R.</w:t>
      </w:r>
    </w:p>
    <w:p w14:paraId="4C69C080" w14:textId="77777777" w:rsidR="00F65854" w:rsidRPr="00D800EF" w:rsidRDefault="00F65854" w:rsidP="00F65854">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100AC93E" w14:textId="77777777" w:rsidR="00F65854" w:rsidRPr="00D800EF" w:rsidRDefault="00F65854" w:rsidP="00F65854">
      <w:pPr>
        <w:autoSpaceDE w:val="0"/>
        <w:autoSpaceDN w:val="0"/>
        <w:adjustRightInd w:val="0"/>
        <w:spacing w:after="0"/>
        <w:jc w:val="both"/>
        <w:rPr>
          <w:bdr w:val="none" w:sz="0" w:space="0" w:color="auto" w:frame="1"/>
        </w:rPr>
      </w:pPr>
    </w:p>
    <w:p w14:paraId="08D701BB" w14:textId="77777777" w:rsidR="00F65854" w:rsidRDefault="00F65854" w:rsidP="00F65854">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3B6A0ADF" w14:textId="77777777" w:rsidR="00F65854" w:rsidRDefault="00F65854" w:rsidP="00F65854">
      <w:pPr>
        <w:spacing w:after="0" w:line="360" w:lineRule="auto"/>
        <w:jc w:val="center"/>
        <w:rPr>
          <w:sz w:val="20"/>
          <w:szCs w:val="20"/>
          <w:lang w:eastAsia="en-US"/>
        </w:rPr>
      </w:pPr>
    </w:p>
    <w:p w14:paraId="6E2FDFBB" w14:textId="77777777" w:rsidR="00F65854" w:rsidRDefault="00F65854" w:rsidP="00F65854">
      <w:pPr>
        <w:jc w:val="both"/>
        <w:rPr>
          <w:b/>
          <w:bdr w:val="none" w:sz="0" w:space="0" w:color="auto" w:frame="1"/>
        </w:rPr>
      </w:pPr>
    </w:p>
    <w:p w14:paraId="3DA6F727" w14:textId="77777777" w:rsidR="00F65854" w:rsidRDefault="00F65854" w:rsidP="00F65854">
      <w:pPr>
        <w:jc w:val="both"/>
        <w:rPr>
          <w:b/>
          <w:bdr w:val="none" w:sz="0" w:space="0" w:color="auto" w:frame="1"/>
        </w:rPr>
      </w:pPr>
    </w:p>
    <w:p w14:paraId="49647480" w14:textId="77777777" w:rsidR="00F65854" w:rsidRDefault="00F65854" w:rsidP="00F65854">
      <w:pPr>
        <w:jc w:val="both"/>
        <w:rPr>
          <w:b/>
          <w:bdr w:val="none" w:sz="0" w:space="0" w:color="auto" w:frame="1"/>
        </w:rPr>
      </w:pPr>
    </w:p>
    <w:p w14:paraId="2DD62A78" w14:textId="77777777" w:rsidR="00F65854" w:rsidRDefault="00F65854" w:rsidP="00F65854">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0C27FA84" w14:textId="77777777" w:rsidR="00F65854" w:rsidRDefault="00F65854" w:rsidP="00F65854">
      <w:pPr>
        <w:jc w:val="both"/>
        <w:rPr>
          <w:lang w:eastAsia="en-US"/>
        </w:rPr>
      </w:pPr>
      <w:r>
        <w:rPr>
          <w:lang w:eastAsia="en-US"/>
        </w:rPr>
        <w:t>Dimensão de 0,20m x 0,20m.</w:t>
      </w:r>
    </w:p>
    <w:p w14:paraId="74C240EA" w14:textId="77777777" w:rsidR="00F65854" w:rsidRDefault="00F65854" w:rsidP="00F65854">
      <w:pPr>
        <w:jc w:val="center"/>
        <w:rPr>
          <w:lang w:eastAsia="en-US"/>
        </w:rPr>
      </w:pPr>
      <w:r>
        <w:rPr>
          <w:noProof/>
        </w:rPr>
        <w:drawing>
          <wp:inline distT="0" distB="0" distL="0" distR="0" wp14:anchorId="07B6DAC1" wp14:editId="0CF2E23A">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79537" cy="883249"/>
                    </a:xfrm>
                    <a:prstGeom prst="rect">
                      <a:avLst/>
                    </a:prstGeom>
                  </pic:spPr>
                </pic:pic>
              </a:graphicData>
            </a:graphic>
          </wp:inline>
        </w:drawing>
      </w:r>
    </w:p>
    <w:p w14:paraId="5B413C3B" w14:textId="77777777" w:rsidR="00F65854" w:rsidRDefault="00F65854" w:rsidP="00F65854">
      <w:pPr>
        <w:spacing w:after="0" w:line="360" w:lineRule="auto"/>
        <w:jc w:val="center"/>
        <w:rPr>
          <w:sz w:val="20"/>
          <w:szCs w:val="20"/>
          <w:lang w:eastAsia="en-US"/>
        </w:rPr>
      </w:pPr>
      <w:r>
        <w:rPr>
          <w:sz w:val="20"/>
          <w:szCs w:val="20"/>
          <w:lang w:eastAsia="en-US"/>
        </w:rPr>
        <w:t>Símbolo SIA – branco sobre fundo azul</w:t>
      </w:r>
    </w:p>
    <w:p w14:paraId="70B07A93"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3D5B3CC2" w14:textId="77777777" w:rsidR="00F65854" w:rsidRDefault="00F65854" w:rsidP="00F65854">
      <w:pPr>
        <w:spacing w:after="0" w:line="360" w:lineRule="auto"/>
        <w:jc w:val="center"/>
        <w:rPr>
          <w:sz w:val="20"/>
          <w:szCs w:val="20"/>
          <w:lang w:eastAsia="en-US"/>
        </w:rPr>
      </w:pPr>
    </w:p>
    <w:p w14:paraId="7036B2EB" w14:textId="77777777" w:rsidR="00F65854" w:rsidRPr="00D800EF" w:rsidRDefault="00F65854" w:rsidP="00F65854">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7D7AD668" w14:textId="77777777" w:rsidR="00F65854" w:rsidRPr="00D800EF" w:rsidRDefault="00F65854" w:rsidP="00F65854">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6C80497E" w14:textId="77777777" w:rsidR="00F65854" w:rsidRPr="00D800EF" w:rsidRDefault="00F65854" w:rsidP="00F65854">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10904E67" w14:textId="77777777" w:rsidR="00F65854" w:rsidRDefault="00F65854" w:rsidP="00F65854">
      <w:pPr>
        <w:jc w:val="both"/>
        <w:rPr>
          <w:bdr w:val="none" w:sz="0" w:space="0" w:color="auto" w:frame="1"/>
        </w:rPr>
      </w:pPr>
    </w:p>
    <w:p w14:paraId="0B1C80FD" w14:textId="77777777" w:rsidR="00F65854" w:rsidRDefault="00F65854" w:rsidP="00F65854">
      <w:pPr>
        <w:jc w:val="both"/>
        <w:rPr>
          <w:bdr w:val="none" w:sz="0" w:space="0" w:color="auto" w:frame="1"/>
        </w:rPr>
      </w:pPr>
    </w:p>
    <w:p w14:paraId="5F8D2CE5" w14:textId="77777777" w:rsidR="00F65854" w:rsidRDefault="00F65854" w:rsidP="00F65854">
      <w:pPr>
        <w:jc w:val="both"/>
        <w:rPr>
          <w:bdr w:val="none" w:sz="0" w:space="0" w:color="auto" w:frame="1"/>
        </w:rPr>
      </w:pPr>
    </w:p>
    <w:p w14:paraId="460035DE" w14:textId="77777777" w:rsidR="00F65854" w:rsidRDefault="00F65854" w:rsidP="00F65854">
      <w:pPr>
        <w:jc w:val="both"/>
        <w:rPr>
          <w:bdr w:val="none" w:sz="0" w:space="0" w:color="auto" w:frame="1"/>
        </w:rPr>
      </w:pPr>
    </w:p>
    <w:p w14:paraId="111F55FA" w14:textId="77777777" w:rsidR="00F65854" w:rsidRDefault="00F65854" w:rsidP="00F65854">
      <w:pPr>
        <w:jc w:val="both"/>
        <w:rPr>
          <w:bdr w:val="none" w:sz="0" w:space="0" w:color="auto" w:frame="1"/>
        </w:rPr>
      </w:pPr>
    </w:p>
    <w:p w14:paraId="7A320081" w14:textId="77777777" w:rsidR="00F65854" w:rsidRDefault="00F65854" w:rsidP="00F65854">
      <w:pPr>
        <w:jc w:val="both"/>
        <w:rPr>
          <w:bdr w:val="none" w:sz="0" w:space="0" w:color="auto" w:frame="1"/>
        </w:rPr>
      </w:pPr>
    </w:p>
    <w:p w14:paraId="6B4A46E7" w14:textId="77777777" w:rsidR="00F65854" w:rsidRDefault="00F65854" w:rsidP="00F65854">
      <w:pPr>
        <w:jc w:val="both"/>
        <w:rPr>
          <w:bdr w:val="none" w:sz="0" w:space="0" w:color="auto" w:frame="1"/>
        </w:rPr>
      </w:pPr>
    </w:p>
    <w:p w14:paraId="1B8EF771" w14:textId="77777777" w:rsidR="00F65854" w:rsidRPr="0034006C" w:rsidRDefault="00F65854" w:rsidP="00F65854">
      <w:pPr>
        <w:jc w:val="both"/>
        <w:rPr>
          <w:bdr w:val="none" w:sz="0" w:space="0" w:color="auto" w:frame="1"/>
        </w:rPr>
      </w:pPr>
    </w:p>
    <w:p w14:paraId="56B776B4" w14:textId="77777777" w:rsidR="00F65854" w:rsidRDefault="00F65854" w:rsidP="00F65854">
      <w:pPr>
        <w:jc w:val="center"/>
        <w:rPr>
          <w:bdr w:val="none" w:sz="0" w:space="0" w:color="auto" w:frame="1"/>
        </w:rPr>
      </w:pPr>
      <w:r>
        <w:rPr>
          <w:noProof/>
        </w:rPr>
        <w:drawing>
          <wp:inline distT="0" distB="0" distL="0" distR="0" wp14:anchorId="5CDD82D1" wp14:editId="38F06B29">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06168" cy="3167329"/>
                    </a:xfrm>
                    <a:prstGeom prst="rect">
                      <a:avLst/>
                    </a:prstGeom>
                  </pic:spPr>
                </pic:pic>
              </a:graphicData>
            </a:graphic>
          </wp:inline>
        </w:drawing>
      </w:r>
    </w:p>
    <w:p w14:paraId="5751AA43" w14:textId="77777777" w:rsidR="00F65854" w:rsidRDefault="00F65854" w:rsidP="00F65854">
      <w:pPr>
        <w:spacing w:after="0" w:line="360" w:lineRule="auto"/>
        <w:jc w:val="center"/>
        <w:rPr>
          <w:sz w:val="20"/>
          <w:szCs w:val="20"/>
          <w:lang w:eastAsia="en-US"/>
        </w:rPr>
      </w:pPr>
      <w:r>
        <w:rPr>
          <w:sz w:val="20"/>
          <w:szCs w:val="20"/>
          <w:lang w:eastAsia="en-US"/>
        </w:rPr>
        <w:t>Sinalização de Pavimento – Vista Lateral</w:t>
      </w:r>
    </w:p>
    <w:p w14:paraId="72FDA221" w14:textId="77777777" w:rsidR="00F65854" w:rsidRDefault="00F65854" w:rsidP="00F65854">
      <w:pPr>
        <w:spacing w:after="0" w:line="360" w:lineRule="auto"/>
        <w:jc w:val="center"/>
        <w:rPr>
          <w:sz w:val="20"/>
          <w:szCs w:val="20"/>
          <w:lang w:eastAsia="en-US"/>
        </w:rPr>
      </w:pPr>
      <w:r>
        <w:rPr>
          <w:sz w:val="20"/>
          <w:szCs w:val="20"/>
          <w:lang w:eastAsia="en-US"/>
        </w:rPr>
        <w:t>Fonte: NBR 9050/2020</w:t>
      </w:r>
    </w:p>
    <w:p w14:paraId="0741CB5F" w14:textId="77777777" w:rsidR="00F65854" w:rsidRDefault="00F65854" w:rsidP="00F65854">
      <w:pPr>
        <w:spacing w:after="0" w:line="360" w:lineRule="auto"/>
        <w:jc w:val="center"/>
        <w:rPr>
          <w:sz w:val="20"/>
          <w:szCs w:val="20"/>
          <w:lang w:eastAsia="en-US"/>
        </w:rPr>
      </w:pPr>
    </w:p>
    <w:p w14:paraId="43461FD3" w14:textId="77777777" w:rsidR="00896A3E" w:rsidRDefault="00896A3E" w:rsidP="007C44EB">
      <w:pPr>
        <w:spacing w:after="0" w:line="360" w:lineRule="auto"/>
        <w:jc w:val="center"/>
        <w:rPr>
          <w:sz w:val="20"/>
          <w:szCs w:val="20"/>
          <w:lang w:eastAsia="en-US"/>
        </w:rPr>
      </w:pPr>
    </w:p>
    <w:p w14:paraId="743FC501" w14:textId="77777777" w:rsidR="006955EB" w:rsidRDefault="006955EB" w:rsidP="007C44EB">
      <w:pPr>
        <w:spacing w:after="0" w:line="360" w:lineRule="auto"/>
        <w:jc w:val="center"/>
        <w:rPr>
          <w:sz w:val="20"/>
          <w:szCs w:val="20"/>
          <w:lang w:eastAsia="en-US"/>
        </w:rPr>
      </w:pPr>
    </w:p>
    <w:p w14:paraId="4D75B205" w14:textId="77777777" w:rsidR="006955EB" w:rsidRDefault="006955EB" w:rsidP="001F5C76">
      <w:pPr>
        <w:pStyle w:val="Ttulo2"/>
      </w:pPr>
      <w:bookmarkStart w:id="69" w:name="_Toc67931308"/>
      <w:r w:rsidRPr="006955EB">
        <w:t>Sinalização Áudio Visual</w:t>
      </w:r>
      <w:bookmarkEnd w:id="69"/>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220A2E8C" w14:textId="77777777" w:rsidR="00F65854" w:rsidRDefault="00F65854" w:rsidP="00F65854">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7BA88560" w14:textId="77777777" w:rsidR="00F65854" w:rsidRDefault="00F65854" w:rsidP="00F65854">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0B11AFE3" w14:textId="77777777" w:rsidR="00F65854" w:rsidRDefault="00F65854" w:rsidP="00F65854">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A3D3F9D" w14:textId="7ABE55F7" w:rsidR="00E86F1F" w:rsidRDefault="00E86F1F" w:rsidP="006955EB">
      <w:pPr>
        <w:jc w:val="both"/>
        <w:rPr>
          <w:lang w:eastAsia="en-US"/>
        </w:rPr>
      </w:pPr>
    </w:p>
    <w:p w14:paraId="72F4EAD9" w14:textId="77777777" w:rsidR="00E86F1F" w:rsidRDefault="00E86F1F" w:rsidP="006955EB">
      <w:pPr>
        <w:jc w:val="both"/>
        <w:rPr>
          <w:lang w:eastAsia="en-US"/>
        </w:rPr>
      </w:pPr>
    </w:p>
    <w:p w14:paraId="6E79E6C5" w14:textId="77777777" w:rsidR="006955EB"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55970F59" w14:textId="77777777" w:rsidR="00AA2390" w:rsidRDefault="00AA2390" w:rsidP="006955EB">
      <w:pPr>
        <w:jc w:val="both"/>
        <w:rPr>
          <w:lang w:eastAsia="en-US"/>
        </w:rPr>
      </w:pP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2DE9DFF1" w14:textId="7F566AF3" w:rsidR="00E86F1F" w:rsidRDefault="006955EB" w:rsidP="00E86F1F">
      <w:pPr>
        <w:pStyle w:val="Legenda"/>
        <w:rPr>
          <w:lang w:eastAsia="en-US"/>
        </w:rPr>
      </w:pPr>
      <w:r>
        <w:rPr>
          <w:lang w:eastAsia="en-US"/>
        </w:rPr>
        <w:t xml:space="preserve">          </w:t>
      </w:r>
    </w:p>
    <w:p w14:paraId="2D29909B" w14:textId="77777777" w:rsidR="00F65854" w:rsidRPr="006955EB" w:rsidRDefault="00F65854" w:rsidP="00F65854">
      <w:pPr>
        <w:pStyle w:val="Ttulo2"/>
      </w:pPr>
      <w:bookmarkStart w:id="70" w:name="_Toc62041890"/>
      <w:bookmarkStart w:id="71" w:name="_Toc62112927"/>
      <w:bookmarkStart w:id="72" w:name="_Toc63981963"/>
      <w:bookmarkStart w:id="73" w:name="_Toc65320881"/>
      <w:bookmarkStart w:id="74" w:name="_Toc65345011"/>
      <w:bookmarkStart w:id="75" w:name="_Toc65500834"/>
      <w:bookmarkStart w:id="76" w:name="_Toc67435327"/>
      <w:bookmarkStart w:id="77" w:name="_Toc67931309"/>
      <w:r>
        <w:t>Lousas</w:t>
      </w:r>
      <w:bookmarkEnd w:id="70"/>
      <w:bookmarkEnd w:id="71"/>
      <w:bookmarkEnd w:id="72"/>
      <w:bookmarkEnd w:id="73"/>
      <w:bookmarkEnd w:id="74"/>
      <w:bookmarkEnd w:id="75"/>
      <w:bookmarkEnd w:id="76"/>
      <w:bookmarkEnd w:id="77"/>
    </w:p>
    <w:p w14:paraId="2E9D6160" w14:textId="77777777" w:rsidR="00F65854" w:rsidRDefault="00F65854" w:rsidP="00F65854">
      <w:pPr>
        <w:autoSpaceDE w:val="0"/>
        <w:autoSpaceDN w:val="0"/>
        <w:adjustRightInd w:val="0"/>
        <w:spacing w:after="0" w:line="240" w:lineRule="auto"/>
        <w:jc w:val="both"/>
      </w:pPr>
    </w:p>
    <w:p w14:paraId="66AD7C42" w14:textId="77777777" w:rsidR="00F65854" w:rsidRDefault="00F65854" w:rsidP="00F65854">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2884EEC2" w14:textId="77777777" w:rsidR="00F65854" w:rsidRDefault="00F65854" w:rsidP="00F65854">
      <w:pPr>
        <w:autoSpaceDE w:val="0"/>
        <w:autoSpaceDN w:val="0"/>
        <w:adjustRightInd w:val="0"/>
        <w:spacing w:after="0"/>
        <w:jc w:val="both"/>
      </w:pPr>
    </w:p>
    <w:p w14:paraId="0EC848D8" w14:textId="77777777" w:rsidR="00F65854" w:rsidRDefault="00F65854" w:rsidP="00F65854">
      <w:pPr>
        <w:autoSpaceDE w:val="0"/>
        <w:autoSpaceDN w:val="0"/>
        <w:adjustRightInd w:val="0"/>
        <w:spacing w:after="0" w:line="240" w:lineRule="auto"/>
        <w:jc w:val="center"/>
      </w:pPr>
      <w:r>
        <w:rPr>
          <w:noProof/>
        </w:rPr>
        <w:drawing>
          <wp:inline distT="0" distB="0" distL="0" distR="0" wp14:anchorId="6D3F01C8" wp14:editId="25343531">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349F3B12" w14:textId="77777777" w:rsidR="00F65854" w:rsidRDefault="00F65854" w:rsidP="00F65854">
      <w:pPr>
        <w:spacing w:line="240" w:lineRule="auto"/>
        <w:jc w:val="center"/>
        <w:rPr>
          <w:sz w:val="20"/>
          <w:szCs w:val="20"/>
          <w:lang w:eastAsia="en-US"/>
        </w:rPr>
      </w:pPr>
      <w:r>
        <w:rPr>
          <w:sz w:val="20"/>
          <w:szCs w:val="20"/>
          <w:lang w:eastAsia="en-US"/>
        </w:rPr>
        <w:t>Altura Lousa</w:t>
      </w:r>
    </w:p>
    <w:p w14:paraId="5BA9E8A5" w14:textId="77777777" w:rsidR="00F65854" w:rsidRDefault="00F65854" w:rsidP="00F65854">
      <w:pPr>
        <w:pStyle w:val="Legenda"/>
        <w:rPr>
          <w:lang w:eastAsia="en-US"/>
        </w:rPr>
      </w:pPr>
      <w:r>
        <w:rPr>
          <w:lang w:eastAsia="en-US"/>
        </w:rPr>
        <w:t xml:space="preserve">          </w:t>
      </w:r>
    </w:p>
    <w:p w14:paraId="204EEA3E" w14:textId="77777777" w:rsidR="00F65854" w:rsidRDefault="00F65854" w:rsidP="00F65854">
      <w:pPr>
        <w:pStyle w:val="Ttulo2"/>
      </w:pPr>
      <w:bookmarkStart w:id="78" w:name="_Toc62112929"/>
      <w:bookmarkStart w:id="79" w:name="_Toc63981964"/>
      <w:bookmarkStart w:id="80" w:name="_Toc65320882"/>
      <w:bookmarkStart w:id="81" w:name="_Toc65345012"/>
      <w:bookmarkStart w:id="82" w:name="_Toc65500835"/>
      <w:bookmarkStart w:id="83" w:name="_Toc67435328"/>
      <w:bookmarkStart w:id="84" w:name="_Toc67931310"/>
      <w:r>
        <w:t>Pontos de luz</w:t>
      </w:r>
      <w:bookmarkEnd w:id="78"/>
      <w:bookmarkEnd w:id="79"/>
      <w:bookmarkEnd w:id="80"/>
      <w:bookmarkEnd w:id="81"/>
      <w:bookmarkEnd w:id="82"/>
      <w:bookmarkEnd w:id="83"/>
      <w:bookmarkEnd w:id="84"/>
    </w:p>
    <w:p w14:paraId="0E7D205F" w14:textId="77777777" w:rsidR="00F65854" w:rsidRPr="003E48E3" w:rsidRDefault="00F65854" w:rsidP="00F65854">
      <w:pPr>
        <w:pStyle w:val="Legenda"/>
        <w:rPr>
          <w:lang w:eastAsia="en-US"/>
        </w:rPr>
      </w:pPr>
    </w:p>
    <w:p w14:paraId="714F99CD" w14:textId="77777777" w:rsidR="00F65854" w:rsidRDefault="00F65854" w:rsidP="00F65854">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15CC3DA5" w14:textId="77777777" w:rsidR="00F65854" w:rsidRDefault="00F65854" w:rsidP="00F65854">
      <w:pPr>
        <w:autoSpaceDE w:val="0"/>
        <w:autoSpaceDN w:val="0"/>
        <w:adjustRightInd w:val="0"/>
        <w:spacing w:after="0"/>
        <w:jc w:val="both"/>
      </w:pPr>
    </w:p>
    <w:p w14:paraId="57659345" w14:textId="77777777" w:rsidR="00F65854" w:rsidRDefault="00F65854" w:rsidP="00F65854">
      <w:pPr>
        <w:autoSpaceDE w:val="0"/>
        <w:autoSpaceDN w:val="0"/>
        <w:adjustRightInd w:val="0"/>
        <w:spacing w:after="0"/>
        <w:jc w:val="both"/>
      </w:pPr>
    </w:p>
    <w:p w14:paraId="6ECF9DF9" w14:textId="77777777" w:rsidR="00F65854" w:rsidRDefault="00F65854" w:rsidP="00F65854">
      <w:pPr>
        <w:autoSpaceDE w:val="0"/>
        <w:autoSpaceDN w:val="0"/>
        <w:adjustRightInd w:val="0"/>
        <w:spacing w:after="0"/>
        <w:jc w:val="both"/>
      </w:pPr>
    </w:p>
    <w:p w14:paraId="3A89EA27" w14:textId="77777777" w:rsidR="00F65854" w:rsidRDefault="00F65854" w:rsidP="00F65854">
      <w:pPr>
        <w:autoSpaceDE w:val="0"/>
        <w:autoSpaceDN w:val="0"/>
        <w:adjustRightInd w:val="0"/>
        <w:spacing w:after="0"/>
        <w:jc w:val="both"/>
      </w:pPr>
    </w:p>
    <w:p w14:paraId="2DEC467B" w14:textId="5EE9630E" w:rsidR="00F65854" w:rsidRDefault="00F65854" w:rsidP="00F65854">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5C589B3F" w14:textId="77777777" w:rsidR="00F65854" w:rsidRDefault="00F65854" w:rsidP="00F65854">
      <w:pPr>
        <w:autoSpaceDE w:val="0"/>
        <w:autoSpaceDN w:val="0"/>
        <w:adjustRightInd w:val="0"/>
        <w:spacing w:after="0"/>
        <w:jc w:val="both"/>
      </w:pPr>
    </w:p>
    <w:p w14:paraId="4E48B36D" w14:textId="77777777" w:rsidR="00F65854" w:rsidRDefault="00F65854" w:rsidP="00F65854">
      <w:pPr>
        <w:autoSpaceDE w:val="0"/>
        <w:autoSpaceDN w:val="0"/>
        <w:adjustRightInd w:val="0"/>
        <w:spacing w:after="0"/>
        <w:jc w:val="both"/>
      </w:pPr>
      <w:r>
        <w:t>Para os outros ambientes, utilizar o modelo conforme padrão FDE, código IL-45, luminária aberta com refletor e lâmpadas fluorescentes.</w:t>
      </w:r>
    </w:p>
    <w:p w14:paraId="561839E2" w14:textId="77777777" w:rsidR="00F65854" w:rsidRDefault="00F65854" w:rsidP="00F65854">
      <w:pPr>
        <w:autoSpaceDE w:val="0"/>
        <w:autoSpaceDN w:val="0"/>
        <w:adjustRightInd w:val="0"/>
        <w:spacing w:after="0"/>
        <w:jc w:val="both"/>
      </w:pPr>
    </w:p>
    <w:p w14:paraId="7A717268" w14:textId="77777777" w:rsidR="00F65854" w:rsidRDefault="00F65854" w:rsidP="00F65854">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14:paraId="56BF3CF8" w14:textId="77777777" w:rsidR="00E86F1F" w:rsidRPr="00E86F1F" w:rsidRDefault="00E86F1F" w:rsidP="00E86F1F">
      <w:pPr>
        <w:rPr>
          <w:lang w:eastAsia="en-US"/>
        </w:rPr>
      </w:pPr>
    </w:p>
    <w:p w14:paraId="6680E246" w14:textId="6301E730" w:rsidR="0094147B" w:rsidRDefault="00270AE7" w:rsidP="001F5C76">
      <w:pPr>
        <w:pStyle w:val="Ttulo2"/>
      </w:pPr>
      <w:bookmarkStart w:id="85" w:name="_Toc67931311"/>
      <w:r>
        <w:t>E</w:t>
      </w:r>
      <w:r w:rsidR="0094147B">
        <w:t>scada</w:t>
      </w:r>
      <w:r w:rsidR="00AC5D8C">
        <w:t>s</w:t>
      </w:r>
      <w:bookmarkEnd w:id="85"/>
      <w:r w:rsidR="0094147B">
        <w:t xml:space="preserve"> </w:t>
      </w:r>
    </w:p>
    <w:p w14:paraId="79758040" w14:textId="77777777" w:rsidR="0094147B" w:rsidRPr="00E74933" w:rsidRDefault="0094147B" w:rsidP="00CB2ECF">
      <w:pPr>
        <w:pStyle w:val="Ttulo2"/>
        <w:numPr>
          <w:ilvl w:val="0"/>
          <w:numId w:val="0"/>
        </w:numPr>
        <w:ind w:left="720"/>
      </w:pPr>
    </w:p>
    <w:p w14:paraId="510DE919" w14:textId="01C5151F" w:rsidR="009812E1" w:rsidRDefault="00270AE7" w:rsidP="009812E1">
      <w:pPr>
        <w:jc w:val="both"/>
        <w:rPr>
          <w:bCs/>
        </w:rPr>
      </w:pPr>
      <w:r>
        <w:rPr>
          <w:bCs/>
        </w:rPr>
        <w:t xml:space="preserve">Todas as escadas serão demolidas para </w:t>
      </w:r>
      <w:r w:rsidR="0094147B">
        <w:rPr>
          <w:bCs/>
        </w:rPr>
        <w:t>atender aos requisitos das leis e normas de acessibilidade.</w:t>
      </w:r>
      <w:r w:rsidR="009812E1">
        <w:rPr>
          <w:bCs/>
        </w:rPr>
        <w:t xml:space="preserve"> </w:t>
      </w:r>
      <w:bookmarkStart w:id="86" w:name="_Toc30063410"/>
      <w:r w:rsidR="009812E1">
        <w:rPr>
          <w:bCs/>
        </w:rPr>
        <w:t>Deverá ser colocado os seguintes itens conforme itens 1.13 a 1.16 deste memorial.</w:t>
      </w:r>
    </w:p>
    <w:p w14:paraId="6AE132C7" w14:textId="6349172E" w:rsidR="00952AAB" w:rsidRDefault="009812E1" w:rsidP="00952AAB">
      <w:pPr>
        <w:pStyle w:val="Ttulo2"/>
      </w:pPr>
      <w:bookmarkStart w:id="87" w:name="_Toc67931312"/>
      <w:bookmarkEnd w:id="86"/>
      <w:r>
        <w:t xml:space="preserve">Plataforma </w:t>
      </w:r>
      <w:r w:rsidR="003B5945">
        <w:t xml:space="preserve">de Elevação Vertical </w:t>
      </w:r>
      <w:r>
        <w:t>e escada de acesso à</w:t>
      </w:r>
      <w:r w:rsidR="0007088A">
        <w:t xml:space="preserve"> quadra</w:t>
      </w:r>
      <w:bookmarkEnd w:id="87"/>
    </w:p>
    <w:p w14:paraId="5C65E5B7" w14:textId="77777777" w:rsidR="00952AAB" w:rsidRPr="00E74933" w:rsidRDefault="00952AAB" w:rsidP="00952AAB">
      <w:pPr>
        <w:pStyle w:val="Ttulo2"/>
        <w:numPr>
          <w:ilvl w:val="0"/>
          <w:numId w:val="0"/>
        </w:numPr>
        <w:ind w:left="720"/>
      </w:pPr>
    </w:p>
    <w:p w14:paraId="31E0C28D" w14:textId="00EA7D64" w:rsidR="009812E1" w:rsidRDefault="009812E1" w:rsidP="009812E1">
      <w:pPr>
        <w:jc w:val="both"/>
        <w:rPr>
          <w:bCs/>
        </w:rPr>
      </w:pPr>
      <w:r>
        <w:rPr>
          <w:bCs/>
        </w:rPr>
        <w:t>De acordo com a NBR 9050/2020, a</w:t>
      </w:r>
      <w:r w:rsidRPr="009812E1">
        <w:rPr>
          <w:bCs/>
        </w:rPr>
        <w:t xml:space="preserve"> plataforma de percurso aberto s</w:t>
      </w:r>
      <w:r w:rsidRPr="009812E1">
        <w:rPr>
          <w:rFonts w:hint="eastAsia"/>
          <w:bCs/>
        </w:rPr>
        <w:t>ó</w:t>
      </w:r>
      <w:r w:rsidRPr="009812E1">
        <w:rPr>
          <w:bCs/>
        </w:rPr>
        <w:t xml:space="preserve"> </w:t>
      </w:r>
      <w:r w:rsidRPr="009812E1">
        <w:rPr>
          <w:rFonts w:hint="eastAsia"/>
          <w:bCs/>
        </w:rPr>
        <w:t>é</w:t>
      </w:r>
      <w:r w:rsidRPr="009812E1">
        <w:rPr>
          <w:bCs/>
        </w:rPr>
        <w:t xml:space="preserve"> usada em percursos at</w:t>
      </w:r>
      <w:r w:rsidRPr="009812E1">
        <w:rPr>
          <w:rFonts w:hint="eastAsia"/>
          <w:bCs/>
        </w:rPr>
        <w:t>é</w:t>
      </w:r>
      <w:r>
        <w:rPr>
          <w:bCs/>
        </w:rPr>
        <w:t xml:space="preserve"> 2,00 m. </w:t>
      </w:r>
      <w:r w:rsidRPr="009812E1">
        <w:rPr>
          <w:bCs/>
        </w:rPr>
        <w:t>As plataformas de percurso aberto devem ter fechamento cont</w:t>
      </w:r>
      <w:r w:rsidRPr="009812E1">
        <w:rPr>
          <w:rFonts w:hint="eastAsia"/>
          <w:bCs/>
        </w:rPr>
        <w:t>í</w:t>
      </w:r>
      <w:r w:rsidRPr="009812E1">
        <w:rPr>
          <w:bCs/>
        </w:rPr>
        <w:t>nuo e n</w:t>
      </w:r>
      <w:r w:rsidRPr="009812E1">
        <w:rPr>
          <w:rFonts w:hint="eastAsia"/>
          <w:bCs/>
        </w:rPr>
        <w:t>ã</w:t>
      </w:r>
      <w:r w:rsidRPr="009812E1">
        <w:rPr>
          <w:bCs/>
        </w:rPr>
        <w:t>o podem ter v</w:t>
      </w:r>
      <w:r w:rsidRPr="009812E1">
        <w:rPr>
          <w:rFonts w:hint="eastAsia"/>
          <w:bCs/>
        </w:rPr>
        <w:t>ã</w:t>
      </w:r>
      <w:r w:rsidRPr="009812E1">
        <w:rPr>
          <w:bCs/>
        </w:rPr>
        <w:t>os,</w:t>
      </w:r>
      <w:r>
        <w:rPr>
          <w:bCs/>
        </w:rPr>
        <w:t xml:space="preserve"> </w:t>
      </w:r>
      <w:r w:rsidRPr="009812E1">
        <w:rPr>
          <w:bCs/>
        </w:rPr>
        <w:t>em todas as laterais, at</w:t>
      </w:r>
      <w:r w:rsidRPr="009812E1">
        <w:rPr>
          <w:rFonts w:hint="eastAsia"/>
          <w:bCs/>
        </w:rPr>
        <w:t>é</w:t>
      </w:r>
      <w:r w:rsidRPr="009812E1">
        <w:rPr>
          <w:bCs/>
        </w:rPr>
        <w:t xml:space="preserve"> a altura de 1,10 m do piso da plataforma. A plataforma deve possuir dispositivo de comunica</w:t>
      </w:r>
      <w:r w:rsidRPr="009812E1">
        <w:rPr>
          <w:rFonts w:hint="eastAsia"/>
          <w:bCs/>
        </w:rPr>
        <w:t>çã</w:t>
      </w:r>
      <w:r w:rsidRPr="009812E1">
        <w:rPr>
          <w:bCs/>
        </w:rPr>
        <w:t>o para solicita</w:t>
      </w:r>
      <w:r w:rsidRPr="009812E1">
        <w:rPr>
          <w:rFonts w:hint="eastAsia"/>
          <w:bCs/>
        </w:rPr>
        <w:t>çã</w:t>
      </w:r>
      <w:r w:rsidRPr="009812E1">
        <w:rPr>
          <w:bCs/>
        </w:rPr>
        <w:t>o de aux</w:t>
      </w:r>
      <w:r w:rsidRPr="009812E1">
        <w:rPr>
          <w:rFonts w:hint="eastAsia"/>
          <w:bCs/>
        </w:rPr>
        <w:t>í</w:t>
      </w:r>
      <w:r w:rsidRPr="009812E1">
        <w:rPr>
          <w:bCs/>
        </w:rPr>
        <w:t>lio nos</w:t>
      </w:r>
      <w:r>
        <w:rPr>
          <w:bCs/>
        </w:rPr>
        <w:t xml:space="preserve"> </w:t>
      </w:r>
      <w:r w:rsidRPr="009812E1">
        <w:rPr>
          <w:bCs/>
        </w:rPr>
        <w:t>pavimentos atendidos e no equipamento para utiliza</w:t>
      </w:r>
      <w:r w:rsidRPr="009812E1">
        <w:rPr>
          <w:rFonts w:hint="eastAsia"/>
          <w:bCs/>
        </w:rPr>
        <w:t>çã</w:t>
      </w:r>
      <w:r w:rsidRPr="009812E1">
        <w:rPr>
          <w:bCs/>
        </w:rPr>
        <w:t>o acompanhada e/ou assistida.</w:t>
      </w:r>
    </w:p>
    <w:p w14:paraId="056C5442" w14:textId="331176DC" w:rsidR="009812E1" w:rsidRPr="00E86F1F" w:rsidRDefault="009812E1" w:rsidP="009812E1">
      <w:pPr>
        <w:jc w:val="both"/>
        <w:rPr>
          <w:bCs/>
        </w:rPr>
      </w:pPr>
      <w:r w:rsidRPr="009812E1">
        <w:rPr>
          <w:bCs/>
        </w:rPr>
        <w:t>As plataformas de eleva</w:t>
      </w:r>
      <w:r w:rsidRPr="009812E1">
        <w:rPr>
          <w:rFonts w:hint="eastAsia"/>
          <w:bCs/>
        </w:rPr>
        <w:t>çã</w:t>
      </w:r>
      <w:r w:rsidRPr="009812E1">
        <w:rPr>
          <w:bCs/>
        </w:rPr>
        <w:t xml:space="preserve">o vertical devem atender </w:t>
      </w:r>
      <w:r w:rsidRPr="009812E1">
        <w:rPr>
          <w:rFonts w:hint="eastAsia"/>
          <w:bCs/>
        </w:rPr>
        <w:t>à</w:t>
      </w:r>
      <w:r w:rsidRPr="009812E1">
        <w:rPr>
          <w:bCs/>
        </w:rPr>
        <w:t xml:space="preserve"> ABNT NBR ISO 9386-1.</w:t>
      </w:r>
    </w:p>
    <w:p w14:paraId="1A3BA832" w14:textId="77777777" w:rsidR="00E86F1F" w:rsidRPr="00E86F1F" w:rsidRDefault="00E86F1F" w:rsidP="00E86F1F">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7DB044A7" w14:textId="2F23636A" w:rsidR="00E86F1F" w:rsidRDefault="00E86F1F" w:rsidP="00E86F1F">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6E46A73D" w14:textId="77777777" w:rsidR="00E86F1F" w:rsidRPr="00E86F1F" w:rsidRDefault="00E86F1F" w:rsidP="00E86F1F">
      <w:pPr>
        <w:jc w:val="both"/>
        <w:rPr>
          <w:bCs/>
        </w:rPr>
      </w:pPr>
      <w:r w:rsidRPr="00E86F1F">
        <w:rPr>
          <w:bCs/>
        </w:rPr>
        <w:t>Deverá ser conferido a instalação de toda rede elétrica com quadro geral de distribuição da escola.</w:t>
      </w:r>
    </w:p>
    <w:p w14:paraId="0C7D4FC1" w14:textId="77777777" w:rsidR="00C953C7" w:rsidRDefault="00E86F1F" w:rsidP="00C953C7">
      <w:pPr>
        <w:jc w:val="both"/>
        <w:rPr>
          <w:bCs/>
        </w:rPr>
      </w:pPr>
      <w:r w:rsidRPr="00E86F1F">
        <w:rPr>
          <w:bCs/>
        </w:rPr>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29494A0E" w14:textId="611F6547" w:rsidR="00C953C7" w:rsidRPr="00C953C7" w:rsidRDefault="00C953C7" w:rsidP="00C953C7">
      <w:pPr>
        <w:jc w:val="both"/>
        <w:rPr>
          <w:bCs/>
        </w:rPr>
      </w:pPr>
      <w:r>
        <w:t xml:space="preserve">A fixação do equipamento exige pontos de fixação na caixa corrida. </w:t>
      </w:r>
    </w:p>
    <w:p w14:paraId="1057B546" w14:textId="77777777" w:rsidR="00270AE7" w:rsidRDefault="00270AE7" w:rsidP="00C953C7">
      <w:pPr>
        <w:jc w:val="both"/>
      </w:pPr>
    </w:p>
    <w:p w14:paraId="0306574E" w14:textId="77777777" w:rsidR="00270AE7" w:rsidRDefault="00270AE7" w:rsidP="00C953C7">
      <w:pPr>
        <w:jc w:val="both"/>
      </w:pPr>
    </w:p>
    <w:p w14:paraId="1FF63B45" w14:textId="0FD1E9E3" w:rsidR="00C953C7" w:rsidRDefault="00C953C7" w:rsidP="00C953C7">
      <w:pPr>
        <w:jc w:val="both"/>
      </w:pPr>
      <w:r w:rsidRPr="007D58FF">
        <w:t>Botoeiras: Botoeiras de cabina e pavimentos em aço inoxidável escova</w:t>
      </w:r>
      <w:r>
        <w:t>do, com indicadores de andares;</w:t>
      </w:r>
    </w:p>
    <w:p w14:paraId="40B853A9" w14:textId="77777777" w:rsidR="00C953C7" w:rsidRPr="00C953C7" w:rsidRDefault="00C953C7" w:rsidP="00C953C7">
      <w:pPr>
        <w:spacing w:after="0" w:line="360" w:lineRule="auto"/>
        <w:jc w:val="center"/>
        <w:rPr>
          <w:sz w:val="20"/>
          <w:szCs w:val="20"/>
          <w:lang w:eastAsia="en-US"/>
        </w:rPr>
      </w:pPr>
    </w:p>
    <w:p w14:paraId="024F5E63" w14:textId="77777777" w:rsidR="00CA4998" w:rsidRDefault="008E1393" w:rsidP="001F5C76">
      <w:pPr>
        <w:pStyle w:val="Ttulo2"/>
      </w:pPr>
      <w:bookmarkStart w:id="88" w:name="_Toc67931313"/>
      <w:r>
        <w:t>Demolição das alvena</w:t>
      </w:r>
      <w:r w:rsidR="00462D92">
        <w:t xml:space="preserve">rias | Retirada de esquadrias </w:t>
      </w:r>
      <w:r w:rsidR="00822A4E">
        <w:t>e Troca de</w:t>
      </w:r>
      <w:r w:rsidR="00462D92">
        <w:t xml:space="preserve"> </w:t>
      </w:r>
      <w:r>
        <w:t>Revestimentos</w:t>
      </w:r>
      <w:bookmarkEnd w:id="88"/>
      <w:r w:rsidR="00462D92">
        <w:t xml:space="preserve"> </w:t>
      </w:r>
    </w:p>
    <w:p w14:paraId="21D861AA" w14:textId="77777777" w:rsidR="009812E1" w:rsidRDefault="009812E1" w:rsidP="009812E1">
      <w:pPr>
        <w:jc w:val="both"/>
        <w:rPr>
          <w:lang w:eastAsia="en-US"/>
        </w:rPr>
      </w:pPr>
      <w:bookmarkStart w:id="89" w:name="_Hlk41651304"/>
    </w:p>
    <w:p w14:paraId="4F6AAD01" w14:textId="0759F9FF" w:rsidR="009812E1" w:rsidRDefault="009812E1" w:rsidP="009812E1">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4A7BE5A4" w14:textId="77777777" w:rsidR="009812E1" w:rsidRPr="00F1103A" w:rsidRDefault="009812E1" w:rsidP="009812E1">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0E259C19" w14:textId="77777777" w:rsidR="009812E1" w:rsidRPr="008E1393" w:rsidRDefault="009812E1" w:rsidP="009812E1">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14:paraId="53E2248D" w14:textId="77777777" w:rsidR="009812E1" w:rsidRDefault="009812E1" w:rsidP="009812E1">
      <w:pPr>
        <w:pStyle w:val="PargrafodaLista"/>
        <w:ind w:left="0"/>
        <w:jc w:val="both"/>
      </w:pPr>
    </w:p>
    <w:p w14:paraId="25A11B47" w14:textId="77777777" w:rsidR="009812E1" w:rsidRDefault="009812E1" w:rsidP="009812E1">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30A03568" w14:textId="77777777" w:rsidR="009812E1" w:rsidRDefault="009812E1" w:rsidP="009812E1">
      <w:pPr>
        <w:pStyle w:val="PargrafodaLista"/>
        <w:ind w:left="0"/>
        <w:jc w:val="both"/>
      </w:pPr>
    </w:p>
    <w:p w14:paraId="0D2D9C9E" w14:textId="77777777" w:rsidR="009812E1" w:rsidRDefault="009812E1" w:rsidP="009812E1">
      <w:pPr>
        <w:pStyle w:val="PargrafodaLista"/>
        <w:ind w:left="0"/>
        <w:jc w:val="both"/>
      </w:pPr>
      <w:r w:rsidRPr="00B22940">
        <w:t xml:space="preserve">Os materiais da edificação, durante a demolição e a remoção, devem ser previamente umedecidos. </w:t>
      </w:r>
    </w:p>
    <w:p w14:paraId="29DE17F7" w14:textId="77777777" w:rsidR="009812E1" w:rsidRDefault="009812E1" w:rsidP="009812E1">
      <w:pPr>
        <w:pStyle w:val="PargrafodaLista"/>
        <w:ind w:left="0"/>
        <w:jc w:val="both"/>
      </w:pPr>
    </w:p>
    <w:p w14:paraId="484A2BE8" w14:textId="77777777" w:rsidR="009812E1" w:rsidRPr="00B22940" w:rsidRDefault="009812E1" w:rsidP="009812E1">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60834091" w14:textId="77777777" w:rsidR="009812E1" w:rsidRPr="00B22940" w:rsidRDefault="009812E1" w:rsidP="009812E1">
      <w:pPr>
        <w:pStyle w:val="PargrafodaLista"/>
        <w:ind w:left="0"/>
        <w:jc w:val="both"/>
      </w:pPr>
    </w:p>
    <w:p w14:paraId="2650D9FD" w14:textId="77777777" w:rsidR="009812E1" w:rsidRDefault="009812E1" w:rsidP="009812E1">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06C77430" w14:textId="77777777" w:rsidR="009812E1" w:rsidRDefault="009812E1" w:rsidP="009812E1">
      <w:pPr>
        <w:pStyle w:val="PargrafodaLista"/>
        <w:ind w:left="0"/>
        <w:jc w:val="both"/>
      </w:pPr>
    </w:p>
    <w:p w14:paraId="53ECB3ED" w14:textId="77777777" w:rsidR="009812E1" w:rsidRDefault="009812E1" w:rsidP="009812E1">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5BBB3AEB" w14:textId="77777777" w:rsidR="009812E1" w:rsidRDefault="009812E1" w:rsidP="009812E1">
      <w:pPr>
        <w:pStyle w:val="PargrafodaLista"/>
        <w:ind w:left="0"/>
        <w:jc w:val="both"/>
      </w:pPr>
    </w:p>
    <w:p w14:paraId="260E6755" w14:textId="77777777" w:rsidR="009812E1" w:rsidRDefault="009812E1" w:rsidP="009812E1">
      <w:pPr>
        <w:pStyle w:val="PargrafodaLista"/>
        <w:ind w:left="0"/>
        <w:jc w:val="both"/>
      </w:pPr>
    </w:p>
    <w:p w14:paraId="2CC10E89" w14:textId="38D031AC" w:rsidR="009812E1" w:rsidRDefault="009812E1" w:rsidP="009812E1">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055760FC" w14:textId="77777777" w:rsidR="009812E1" w:rsidRDefault="009812E1" w:rsidP="009812E1">
      <w:pPr>
        <w:pStyle w:val="PargrafodaLista"/>
        <w:ind w:left="0"/>
        <w:jc w:val="both"/>
      </w:pPr>
    </w:p>
    <w:p w14:paraId="04305467" w14:textId="77777777" w:rsidR="009812E1" w:rsidRDefault="009812E1" w:rsidP="009812E1">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4D22B761" w14:textId="77777777" w:rsidR="009812E1" w:rsidRDefault="009812E1" w:rsidP="009812E1">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47E1D469" w14:textId="77777777" w:rsidR="009812E1" w:rsidRDefault="009812E1" w:rsidP="009812E1">
      <w:pPr>
        <w:pStyle w:val="PargrafodaLista"/>
        <w:ind w:left="0"/>
        <w:jc w:val="both"/>
      </w:pPr>
    </w:p>
    <w:p w14:paraId="3D9EA79F" w14:textId="77777777" w:rsidR="009812E1" w:rsidRDefault="009812E1" w:rsidP="009812E1">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0A9152AF" w14:textId="77777777" w:rsidR="009812E1" w:rsidRDefault="009812E1" w:rsidP="009812E1">
      <w:pPr>
        <w:pStyle w:val="PargrafodaLista"/>
        <w:ind w:left="0"/>
        <w:jc w:val="both"/>
      </w:pPr>
    </w:p>
    <w:p w14:paraId="041DC7D6" w14:textId="77777777" w:rsidR="009812E1" w:rsidRDefault="009812E1" w:rsidP="009812E1">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0588226E" w14:textId="77777777" w:rsidR="009812E1" w:rsidRDefault="009812E1" w:rsidP="009812E1">
      <w:pPr>
        <w:pStyle w:val="PargrafodaLista"/>
        <w:ind w:left="0"/>
        <w:jc w:val="both"/>
      </w:pPr>
    </w:p>
    <w:p w14:paraId="529D8697" w14:textId="77777777" w:rsidR="009812E1" w:rsidRPr="009E51E6" w:rsidRDefault="009812E1" w:rsidP="009812E1">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00412447" w14:textId="77777777" w:rsidR="009812E1" w:rsidRPr="009E51E6" w:rsidRDefault="009812E1" w:rsidP="009812E1">
      <w:pPr>
        <w:pStyle w:val="PargrafodaLista"/>
        <w:ind w:left="0"/>
        <w:jc w:val="both"/>
      </w:pPr>
    </w:p>
    <w:p w14:paraId="5E196DF7" w14:textId="77777777" w:rsidR="009812E1" w:rsidRDefault="009812E1" w:rsidP="009812E1">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109C8316" w14:textId="77777777" w:rsidR="009812E1" w:rsidRDefault="009812E1" w:rsidP="009812E1">
      <w:pPr>
        <w:pStyle w:val="PargrafodaLista"/>
        <w:ind w:left="0"/>
        <w:jc w:val="both"/>
      </w:pPr>
    </w:p>
    <w:p w14:paraId="5F5DA980" w14:textId="77777777" w:rsidR="009812E1" w:rsidRDefault="009812E1" w:rsidP="009812E1">
      <w:pPr>
        <w:pStyle w:val="PargrafodaLista"/>
        <w:ind w:left="0"/>
        <w:jc w:val="both"/>
      </w:pPr>
      <w:r w:rsidRPr="009E51E6">
        <w:t>A esquadria, quando fechada, deve garantir perfeita vedação, e quando abertas não deve apresentar folgas excessivas no seu sistema de movimentação ou deslizamento.</w:t>
      </w:r>
    </w:p>
    <w:p w14:paraId="3B2E7F72" w14:textId="77777777" w:rsidR="009812E1" w:rsidRDefault="009812E1" w:rsidP="009812E1">
      <w:pPr>
        <w:pStyle w:val="PargrafodaLista"/>
        <w:ind w:left="0"/>
        <w:jc w:val="both"/>
      </w:pPr>
    </w:p>
    <w:p w14:paraId="01DC1E65" w14:textId="77777777" w:rsidR="009812E1" w:rsidRDefault="009812E1" w:rsidP="009812E1">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14:paraId="7486C455" w14:textId="77777777" w:rsidR="009812E1" w:rsidRDefault="009812E1" w:rsidP="009812E1">
      <w:pPr>
        <w:autoSpaceDE w:val="0"/>
        <w:autoSpaceDN w:val="0"/>
        <w:adjustRightInd w:val="0"/>
        <w:spacing w:after="0" w:line="240" w:lineRule="auto"/>
        <w:jc w:val="both"/>
      </w:pPr>
    </w:p>
    <w:p w14:paraId="7126E132" w14:textId="77777777" w:rsidR="009812E1" w:rsidRPr="001C017D" w:rsidRDefault="009812E1" w:rsidP="009812E1">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14:paraId="7B9A36B8" w14:textId="77777777" w:rsidR="009812E1" w:rsidRDefault="009812E1" w:rsidP="009812E1">
      <w:pPr>
        <w:pStyle w:val="PargrafodaLista"/>
        <w:ind w:left="0"/>
        <w:jc w:val="both"/>
      </w:pPr>
    </w:p>
    <w:p w14:paraId="66321EE9" w14:textId="119EE52C" w:rsidR="009812E1" w:rsidRDefault="009812E1" w:rsidP="009812E1">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7CA92CB" w14:textId="516E2600" w:rsidR="009812E1" w:rsidRDefault="009812E1" w:rsidP="009812E1">
      <w:pPr>
        <w:pStyle w:val="PargrafodaLista"/>
        <w:ind w:left="0"/>
        <w:jc w:val="both"/>
      </w:pPr>
    </w:p>
    <w:p w14:paraId="09B4A6F2" w14:textId="77777777" w:rsidR="009812E1" w:rsidRDefault="009812E1" w:rsidP="009812E1">
      <w:pPr>
        <w:pStyle w:val="PargrafodaLista"/>
        <w:ind w:left="0"/>
        <w:jc w:val="both"/>
      </w:pPr>
    </w:p>
    <w:p w14:paraId="2BD8CA68" w14:textId="77777777" w:rsidR="009812E1" w:rsidRDefault="009812E1" w:rsidP="009812E1">
      <w:pPr>
        <w:pStyle w:val="PargrafodaLista"/>
        <w:ind w:left="0"/>
        <w:jc w:val="both"/>
      </w:pPr>
    </w:p>
    <w:p w14:paraId="36D9B1A0" w14:textId="77777777" w:rsidR="009812E1" w:rsidRDefault="009812E1" w:rsidP="009812E1">
      <w:pPr>
        <w:pStyle w:val="PargrafodaLista"/>
        <w:ind w:left="0"/>
        <w:jc w:val="both"/>
      </w:pPr>
      <w:r>
        <w:t>Procedimento:</w:t>
      </w:r>
    </w:p>
    <w:p w14:paraId="588029A8" w14:textId="77777777" w:rsidR="009812E1" w:rsidRDefault="009812E1" w:rsidP="009812E1">
      <w:pPr>
        <w:pStyle w:val="PargrafodaLista"/>
        <w:ind w:left="0"/>
        <w:jc w:val="both"/>
      </w:pPr>
    </w:p>
    <w:p w14:paraId="47CAE666" w14:textId="77777777" w:rsidR="009812E1" w:rsidRDefault="009812E1" w:rsidP="009812E1">
      <w:pPr>
        <w:pStyle w:val="PargrafodaLista"/>
        <w:numPr>
          <w:ilvl w:val="0"/>
          <w:numId w:val="30"/>
        </w:numPr>
        <w:jc w:val="both"/>
      </w:pPr>
      <w:r>
        <w:t>Usar um bloco estratégico para base. Na face desse bloco cortar um retângulo para fazer a limpeza dos blocos;</w:t>
      </w:r>
    </w:p>
    <w:p w14:paraId="4DF5C520" w14:textId="77777777" w:rsidR="009812E1" w:rsidRDefault="009812E1" w:rsidP="009812E1">
      <w:pPr>
        <w:pStyle w:val="PargrafodaLista"/>
        <w:numPr>
          <w:ilvl w:val="0"/>
          <w:numId w:val="30"/>
        </w:numPr>
        <w:jc w:val="both"/>
      </w:pPr>
      <w:r>
        <w:t>Antes de assentar os demais blocos, tirar o prumo para saber se a vertical está prumada corretamente;</w:t>
      </w:r>
    </w:p>
    <w:p w14:paraId="68982FF1" w14:textId="77777777" w:rsidR="009812E1" w:rsidRDefault="009812E1" w:rsidP="009812E1">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31743028" w14:textId="77777777" w:rsidR="009812E1" w:rsidRDefault="009812E1" w:rsidP="009812E1">
      <w:pPr>
        <w:pStyle w:val="PargrafodaLista"/>
        <w:numPr>
          <w:ilvl w:val="0"/>
          <w:numId w:val="30"/>
        </w:numPr>
        <w:jc w:val="both"/>
      </w:pPr>
      <w:r>
        <w:t>Aplicar a argamassa na base impermeabilizada, com auxílio de colher de pedreiro ou bisnaga;</w:t>
      </w:r>
    </w:p>
    <w:p w14:paraId="51682ED2" w14:textId="77777777" w:rsidR="009812E1" w:rsidRDefault="009812E1" w:rsidP="009812E1">
      <w:pPr>
        <w:pStyle w:val="PargrafodaLista"/>
        <w:numPr>
          <w:ilvl w:val="0"/>
          <w:numId w:val="30"/>
        </w:numPr>
        <w:jc w:val="both"/>
      </w:pPr>
      <w:r>
        <w:t>Segurar o bloco de concreto com uma mão de cada lado para dar equilíbrio no assentamento. Dar distância de um bloco para o outro para a junta;</w:t>
      </w:r>
    </w:p>
    <w:p w14:paraId="24D90249" w14:textId="77777777" w:rsidR="009812E1" w:rsidRDefault="009812E1" w:rsidP="009812E1">
      <w:pPr>
        <w:pStyle w:val="PargrafodaLista"/>
        <w:numPr>
          <w:ilvl w:val="0"/>
          <w:numId w:val="30"/>
        </w:numPr>
        <w:jc w:val="both"/>
      </w:pPr>
      <w:r>
        <w:t>Ajustar o bloco com as duas mãos sem forçar a argamassa;</w:t>
      </w:r>
    </w:p>
    <w:p w14:paraId="343975C0" w14:textId="77777777" w:rsidR="009812E1" w:rsidRDefault="009812E1" w:rsidP="009812E1">
      <w:pPr>
        <w:pStyle w:val="PargrafodaLista"/>
        <w:numPr>
          <w:ilvl w:val="0"/>
          <w:numId w:val="30"/>
        </w:numPr>
        <w:jc w:val="both"/>
      </w:pPr>
      <w:r>
        <w:t>Com o auxílio da marreta de borracha, ajustar o bloco seguindo o mesmo nível do bloco anterior;</w:t>
      </w:r>
    </w:p>
    <w:p w14:paraId="1B670851" w14:textId="77777777" w:rsidR="009812E1" w:rsidRDefault="009812E1" w:rsidP="009812E1">
      <w:pPr>
        <w:pStyle w:val="PargrafodaLista"/>
        <w:numPr>
          <w:ilvl w:val="0"/>
          <w:numId w:val="30"/>
        </w:numPr>
        <w:jc w:val="both"/>
      </w:pPr>
      <w:r>
        <w:t>Usar o aparelho de nível para checar se os blocos estão nivelados;</w:t>
      </w:r>
    </w:p>
    <w:p w14:paraId="5AB6BC6D" w14:textId="77777777" w:rsidR="009812E1" w:rsidRDefault="009812E1" w:rsidP="009812E1">
      <w:pPr>
        <w:pStyle w:val="PargrafodaLista"/>
        <w:numPr>
          <w:ilvl w:val="0"/>
          <w:numId w:val="30"/>
        </w:numPr>
        <w:jc w:val="both"/>
      </w:pPr>
      <w:r>
        <w:t>Nas juntas de 1 cm que foram deixadas de um bloco para o outro aplicar argamassa com auxílio de uma colher ou bisnaga;</w:t>
      </w:r>
    </w:p>
    <w:p w14:paraId="2F6799DC" w14:textId="77777777" w:rsidR="009812E1" w:rsidRDefault="009812E1" w:rsidP="009812E1">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48654DB" w14:textId="77777777" w:rsidR="009812E1" w:rsidRDefault="009812E1" w:rsidP="009812E1">
      <w:pPr>
        <w:pStyle w:val="PargrafodaLista"/>
        <w:numPr>
          <w:ilvl w:val="0"/>
          <w:numId w:val="30"/>
        </w:numPr>
        <w:jc w:val="both"/>
      </w:pPr>
      <w:r>
        <w:t>Com o auxílio de uma palheta de madeira de 40 cm ou uma bisnaga, aplicar a argamassa por todas as bases do bloco, inclusive na transversal;</w:t>
      </w:r>
    </w:p>
    <w:p w14:paraId="2072176C" w14:textId="77777777" w:rsidR="009812E1" w:rsidRDefault="009812E1" w:rsidP="009812E1">
      <w:pPr>
        <w:pStyle w:val="PargrafodaLista"/>
        <w:numPr>
          <w:ilvl w:val="0"/>
          <w:numId w:val="30"/>
        </w:numPr>
        <w:jc w:val="both"/>
      </w:pPr>
      <w:r>
        <w:t>Segurar o bloco de concreto com uma mão de cada lado para dar equilíbrio no assentamento. Ajustar o bloco sem exercer carga sobre a argamassa;</w:t>
      </w:r>
    </w:p>
    <w:p w14:paraId="53F9571C" w14:textId="77777777" w:rsidR="009812E1" w:rsidRDefault="009812E1" w:rsidP="009812E1">
      <w:pPr>
        <w:pStyle w:val="PargrafodaLista"/>
        <w:numPr>
          <w:ilvl w:val="0"/>
          <w:numId w:val="30"/>
        </w:numPr>
        <w:jc w:val="both"/>
      </w:pPr>
      <w:r>
        <w:t>Com o auxílio de uma colher, retirar o excesso de argamassa;</w:t>
      </w:r>
    </w:p>
    <w:p w14:paraId="1F8FB4F3" w14:textId="77777777" w:rsidR="009812E1" w:rsidRDefault="009812E1" w:rsidP="009812E1">
      <w:pPr>
        <w:pStyle w:val="PargrafodaLista"/>
        <w:numPr>
          <w:ilvl w:val="0"/>
          <w:numId w:val="30"/>
        </w:numPr>
        <w:jc w:val="both"/>
      </w:pPr>
      <w:r>
        <w:t>Continuar as próximas fiadas, usando os próprios blocos como base para o nivelamento;</w:t>
      </w:r>
    </w:p>
    <w:p w14:paraId="671D97B4" w14:textId="77777777" w:rsidR="009812E1" w:rsidRDefault="009812E1" w:rsidP="009812E1">
      <w:pPr>
        <w:pStyle w:val="PargrafodaLista"/>
        <w:numPr>
          <w:ilvl w:val="0"/>
          <w:numId w:val="30"/>
        </w:numPr>
        <w:jc w:val="both"/>
      </w:pPr>
      <w:r>
        <w:t>Checar com o metro se as medidas estão corretas.</w:t>
      </w:r>
    </w:p>
    <w:p w14:paraId="7551D4E4" w14:textId="77777777" w:rsidR="009812E1" w:rsidRDefault="009812E1" w:rsidP="009812E1">
      <w:pPr>
        <w:pStyle w:val="PargrafodaLista"/>
        <w:ind w:left="0"/>
        <w:jc w:val="both"/>
      </w:pPr>
    </w:p>
    <w:p w14:paraId="5F611C5F" w14:textId="77777777" w:rsidR="009812E1" w:rsidRDefault="009812E1" w:rsidP="009812E1">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2B8A57EF" w14:textId="77777777" w:rsidR="009812E1" w:rsidRDefault="009812E1" w:rsidP="009812E1">
      <w:pPr>
        <w:pStyle w:val="PargrafodaLista"/>
        <w:ind w:left="0"/>
        <w:jc w:val="both"/>
      </w:pPr>
    </w:p>
    <w:p w14:paraId="755C231E" w14:textId="77777777" w:rsidR="009812E1" w:rsidRDefault="009812E1" w:rsidP="009812E1">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2A1BDA51" w14:textId="77777777" w:rsidR="009812E1" w:rsidRDefault="009812E1" w:rsidP="009812E1">
      <w:pPr>
        <w:pStyle w:val="PargrafodaLista"/>
        <w:ind w:left="0"/>
        <w:jc w:val="both"/>
      </w:pPr>
    </w:p>
    <w:p w14:paraId="09932946" w14:textId="77777777" w:rsidR="009812E1" w:rsidRDefault="009812E1" w:rsidP="009812E1">
      <w:pPr>
        <w:pStyle w:val="PargrafodaLista"/>
        <w:ind w:left="0"/>
        <w:jc w:val="both"/>
      </w:pPr>
      <w:r w:rsidRPr="009E51E6">
        <w:t>Deverá ser solicitada amostras do material a ser comprado e que se façam ensaios com as mesmas.</w:t>
      </w:r>
    </w:p>
    <w:p w14:paraId="6DA31FB8" w14:textId="77777777" w:rsidR="009812E1" w:rsidRPr="009E51E6" w:rsidRDefault="009812E1" w:rsidP="009812E1">
      <w:pPr>
        <w:pStyle w:val="PargrafodaLista"/>
        <w:ind w:left="0"/>
        <w:jc w:val="both"/>
      </w:pPr>
    </w:p>
    <w:p w14:paraId="2604C603" w14:textId="72753654" w:rsidR="009812E1" w:rsidRDefault="009812E1" w:rsidP="009812E1">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15B218FF" w14:textId="77777777" w:rsidR="009812E1" w:rsidRDefault="009812E1" w:rsidP="009812E1">
      <w:pPr>
        <w:pStyle w:val="PargrafodaLista"/>
        <w:ind w:left="0"/>
        <w:jc w:val="both"/>
      </w:pPr>
    </w:p>
    <w:p w14:paraId="202D37C9" w14:textId="77777777" w:rsidR="009812E1" w:rsidRDefault="009812E1" w:rsidP="009812E1">
      <w:pPr>
        <w:pStyle w:val="PargrafodaLista"/>
        <w:ind w:left="0"/>
        <w:jc w:val="both"/>
      </w:pPr>
    </w:p>
    <w:p w14:paraId="4ECDB6C2" w14:textId="77777777" w:rsidR="002437DF" w:rsidRDefault="002437DF" w:rsidP="009812E1">
      <w:pPr>
        <w:pStyle w:val="PargrafodaLista"/>
        <w:ind w:left="0"/>
        <w:jc w:val="both"/>
      </w:pPr>
    </w:p>
    <w:p w14:paraId="01C1D392" w14:textId="145CFFCA" w:rsidR="009812E1" w:rsidRDefault="009812E1" w:rsidP="009812E1">
      <w:pPr>
        <w:pStyle w:val="PargrafodaLista"/>
        <w:ind w:left="0"/>
        <w:jc w:val="both"/>
      </w:pPr>
      <w:r>
        <w:t>Descarregar os blocos de forma que fiquem empilhados na posição vertical. Armazenar sempre em local coberto, ventilado e sobre uma superfície limpa e seca.</w:t>
      </w:r>
    </w:p>
    <w:p w14:paraId="03DE2856" w14:textId="77777777" w:rsidR="009812E1" w:rsidRDefault="009812E1" w:rsidP="009812E1">
      <w:pPr>
        <w:pStyle w:val="PargrafodaLista"/>
        <w:ind w:left="0"/>
        <w:jc w:val="both"/>
      </w:pPr>
    </w:p>
    <w:p w14:paraId="7CBE29BB" w14:textId="77777777" w:rsidR="009812E1" w:rsidRDefault="009812E1" w:rsidP="009812E1">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2653EE80" w14:textId="77777777" w:rsidR="009812E1" w:rsidRDefault="009812E1" w:rsidP="009812E1">
      <w:pPr>
        <w:pStyle w:val="PargrafodaLista"/>
        <w:ind w:left="0"/>
        <w:jc w:val="both"/>
      </w:pPr>
    </w:p>
    <w:p w14:paraId="7CF16DB4" w14:textId="77777777" w:rsidR="009812E1" w:rsidRDefault="009812E1" w:rsidP="009812E1">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550A7DFD" w14:textId="77777777" w:rsidR="009812E1" w:rsidRDefault="009812E1" w:rsidP="009812E1">
      <w:pPr>
        <w:pStyle w:val="PargrafodaLista"/>
        <w:ind w:left="0"/>
        <w:jc w:val="both"/>
      </w:pPr>
    </w:p>
    <w:p w14:paraId="0E902675" w14:textId="77777777" w:rsidR="009812E1" w:rsidRDefault="009812E1" w:rsidP="009812E1">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4B201E49" w14:textId="77777777" w:rsidR="009812E1" w:rsidRDefault="009812E1" w:rsidP="009812E1">
      <w:pPr>
        <w:pStyle w:val="PargrafodaLista"/>
        <w:ind w:left="0"/>
        <w:jc w:val="both"/>
      </w:pPr>
    </w:p>
    <w:p w14:paraId="2A36B0CF" w14:textId="77777777" w:rsidR="009812E1" w:rsidRDefault="009812E1" w:rsidP="009812E1">
      <w:pPr>
        <w:pStyle w:val="PargrafodaLista"/>
        <w:ind w:left="0"/>
        <w:jc w:val="both"/>
      </w:pPr>
      <w:r>
        <w:t>No encontro de alvenaria nova com existente, deverá prever amarração e junta de dilatação de isopor entre elas.</w:t>
      </w:r>
    </w:p>
    <w:p w14:paraId="0F29CA52" w14:textId="77777777" w:rsidR="009812E1" w:rsidRDefault="009812E1" w:rsidP="009812E1">
      <w:pPr>
        <w:pStyle w:val="Legenda"/>
      </w:pPr>
    </w:p>
    <w:p w14:paraId="51436C74" w14:textId="77777777" w:rsidR="009812E1" w:rsidRPr="001C017D" w:rsidRDefault="009812E1" w:rsidP="009812E1">
      <w:pPr>
        <w:pStyle w:val="PargrafodaLista"/>
        <w:numPr>
          <w:ilvl w:val="0"/>
          <w:numId w:val="25"/>
        </w:numPr>
        <w:jc w:val="both"/>
        <w:rPr>
          <w:b/>
        </w:rPr>
      </w:pPr>
      <w:proofErr w:type="gramStart"/>
      <w:r w:rsidRPr="001C017D">
        <w:rPr>
          <w:b/>
        </w:rPr>
        <w:t>Chapisco e Massa Única</w:t>
      </w:r>
      <w:proofErr w:type="gramEnd"/>
    </w:p>
    <w:p w14:paraId="22A46E9E" w14:textId="77777777" w:rsidR="009812E1" w:rsidRDefault="009812E1" w:rsidP="009812E1">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19345A06" w14:textId="77777777" w:rsidR="009812E1" w:rsidRDefault="009812E1" w:rsidP="009812E1">
      <w:pPr>
        <w:jc w:val="both"/>
      </w:pPr>
      <w:r>
        <w:t xml:space="preserve">O chapisco será </w:t>
      </w:r>
      <w:r w:rsidRPr="004F4C3C">
        <w:t>aplicado energicamente sobre o substrato com a trolha</w:t>
      </w:r>
      <w:r>
        <w:t>, argamassa de cimento, cal e areia fina traço 1:2:8, camada de até 20mm.</w:t>
      </w:r>
    </w:p>
    <w:p w14:paraId="086E5B9E" w14:textId="77777777" w:rsidR="009812E1" w:rsidRDefault="009812E1" w:rsidP="009812E1">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0CBD8229" w14:textId="77777777" w:rsidR="009812E1" w:rsidRPr="004F4C3C" w:rsidRDefault="009812E1" w:rsidP="009812E1">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5D37167D" w14:textId="77777777" w:rsidR="009812E1" w:rsidRDefault="009812E1" w:rsidP="009812E1">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2566B113" w14:textId="77777777" w:rsidR="009812E1" w:rsidRDefault="009812E1" w:rsidP="009812E1">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14:paraId="6FA3DC73" w14:textId="77777777" w:rsidR="009812E1" w:rsidRPr="004F4C3C" w:rsidRDefault="009812E1" w:rsidP="009812E1">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7C4D0A9B" w14:textId="77777777" w:rsidR="009812E1" w:rsidRDefault="009812E1" w:rsidP="009812E1">
      <w:pPr>
        <w:jc w:val="both"/>
      </w:pPr>
      <w:r w:rsidRPr="004F4C3C">
        <w:t xml:space="preserve">Aplicar a argamassa de modo sequencial em trechos contínuos delimitados por duas mestras. </w:t>
      </w:r>
    </w:p>
    <w:p w14:paraId="7B319DAA" w14:textId="77777777" w:rsidR="009812E1" w:rsidRDefault="009812E1" w:rsidP="009812E1">
      <w:pPr>
        <w:jc w:val="both"/>
      </w:pPr>
    </w:p>
    <w:p w14:paraId="2BDC6AAB" w14:textId="77777777" w:rsidR="009812E1" w:rsidRDefault="009812E1" w:rsidP="009812E1">
      <w:pPr>
        <w:jc w:val="both"/>
      </w:pPr>
    </w:p>
    <w:p w14:paraId="6B56A1DC" w14:textId="77777777" w:rsidR="009812E1" w:rsidRDefault="009812E1" w:rsidP="009812E1">
      <w:pPr>
        <w:jc w:val="both"/>
      </w:pPr>
    </w:p>
    <w:p w14:paraId="329CCCA1" w14:textId="41F4E735" w:rsidR="009812E1" w:rsidRPr="004F4C3C" w:rsidRDefault="009812E1" w:rsidP="009812E1">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4462FAC1" w14:textId="77777777" w:rsidR="009812E1" w:rsidRDefault="009812E1" w:rsidP="009812E1">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243A95C8" w14:textId="77777777" w:rsidR="009812E1" w:rsidRDefault="009812E1" w:rsidP="009812E1">
      <w:pPr>
        <w:jc w:val="both"/>
      </w:pPr>
      <w:r w:rsidRPr="004F4C3C">
        <w:t>O desempeno poderá ser feito com umedecimento através de respingos de brocha saturada em água, evitando-se excesso de pasta que pode ocasionar retração e fissuras.</w:t>
      </w:r>
    </w:p>
    <w:p w14:paraId="7690E10F" w14:textId="77777777" w:rsidR="009812E1" w:rsidRDefault="009812E1" w:rsidP="009812E1">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2F1700A0" w14:textId="77777777" w:rsidR="009812E1" w:rsidRDefault="009812E1" w:rsidP="009812E1">
      <w:pPr>
        <w:jc w:val="both"/>
      </w:pPr>
      <w:r w:rsidRPr="004F4C3C">
        <w:t>Após a execução da alvenaria, deverá ser efetuado o tamponamento dos orifícios existentes em sua superfície, utilizando-se para tanta argamassa de cimento e areia média, no traço 1:4.</w:t>
      </w:r>
    </w:p>
    <w:p w14:paraId="207FBD7D" w14:textId="77777777" w:rsidR="009812E1" w:rsidRDefault="009812E1" w:rsidP="009812E1">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F952333" w14:textId="77777777" w:rsidR="009812E1" w:rsidRDefault="009812E1" w:rsidP="009812E1">
      <w:pPr>
        <w:jc w:val="both"/>
      </w:pPr>
      <w:r w:rsidRPr="004F4C3C">
        <w:t>É vedada a utilização de saibro na argamassa.</w:t>
      </w:r>
    </w:p>
    <w:p w14:paraId="77743D9B" w14:textId="77777777" w:rsidR="009812E1" w:rsidRDefault="009812E1" w:rsidP="009812E1">
      <w:pPr>
        <w:pStyle w:val="Legenda"/>
      </w:pPr>
    </w:p>
    <w:p w14:paraId="416C5A98" w14:textId="77777777" w:rsidR="009812E1" w:rsidRPr="001C017D" w:rsidRDefault="009812E1" w:rsidP="009812E1">
      <w:pPr>
        <w:pStyle w:val="PargrafodaLista"/>
        <w:numPr>
          <w:ilvl w:val="0"/>
          <w:numId w:val="25"/>
        </w:numPr>
        <w:jc w:val="both"/>
        <w:rPr>
          <w:b/>
        </w:rPr>
      </w:pPr>
      <w:r w:rsidRPr="001C017D">
        <w:rPr>
          <w:b/>
        </w:rPr>
        <w:t>Piso Cerâmico</w:t>
      </w:r>
    </w:p>
    <w:p w14:paraId="74DC59A6" w14:textId="77777777" w:rsidR="009812E1" w:rsidRDefault="009812E1" w:rsidP="009812E1">
      <w:pPr>
        <w:jc w:val="both"/>
      </w:pPr>
      <w:r>
        <w:t xml:space="preserve">Todos os ambientes que possuem o símbolo quadrado com o número 01, serão os ambientes que precisam da troca ou de novos pisos cerâmico. </w:t>
      </w:r>
    </w:p>
    <w:p w14:paraId="44682CBE" w14:textId="77777777" w:rsidR="009812E1" w:rsidRDefault="009812E1" w:rsidP="009812E1">
      <w:pPr>
        <w:jc w:val="both"/>
      </w:pPr>
      <w:r>
        <w:rPr>
          <w:noProof/>
        </w:rPr>
        <w:drawing>
          <wp:inline distT="0" distB="0" distL="0" distR="0" wp14:anchorId="67C59ECC" wp14:editId="2369F731">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83963" cy="280989"/>
                    </a:xfrm>
                    <a:prstGeom prst="rect">
                      <a:avLst/>
                    </a:prstGeom>
                  </pic:spPr>
                </pic:pic>
              </a:graphicData>
            </a:graphic>
          </wp:inline>
        </w:drawing>
      </w:r>
    </w:p>
    <w:p w14:paraId="6B893D2D" w14:textId="77777777" w:rsidR="009812E1" w:rsidRDefault="009812E1" w:rsidP="009812E1">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0AFCE47B" w14:textId="77777777" w:rsidR="009812E1" w:rsidRDefault="009812E1" w:rsidP="009812E1">
      <w:pPr>
        <w:pStyle w:val="PargrafodaLista"/>
        <w:ind w:left="0"/>
        <w:jc w:val="both"/>
      </w:pPr>
    </w:p>
    <w:p w14:paraId="22D60359" w14:textId="77777777" w:rsidR="009812E1" w:rsidRDefault="009812E1" w:rsidP="009812E1">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074B3DCF" w14:textId="77777777" w:rsidR="009812E1" w:rsidRDefault="009812E1" w:rsidP="009812E1">
      <w:pPr>
        <w:pStyle w:val="PargrafodaLista"/>
        <w:ind w:left="0"/>
        <w:jc w:val="both"/>
        <w:rPr>
          <w:b/>
        </w:rPr>
      </w:pPr>
    </w:p>
    <w:p w14:paraId="6C8EE4D2" w14:textId="77777777" w:rsidR="009812E1" w:rsidRPr="00D10EC6" w:rsidRDefault="009812E1" w:rsidP="009812E1">
      <w:pPr>
        <w:pStyle w:val="PargrafodaLista"/>
        <w:ind w:left="0"/>
        <w:jc w:val="both"/>
      </w:pPr>
      <w:r w:rsidRPr="00D10EC6">
        <w:t>A inclinação transversal da superfície deve ser de até 2% para os pisos internos.</w:t>
      </w:r>
    </w:p>
    <w:p w14:paraId="40ED3617" w14:textId="77777777" w:rsidR="009812E1" w:rsidRDefault="009812E1" w:rsidP="009812E1">
      <w:pPr>
        <w:pStyle w:val="PargrafodaLista"/>
        <w:ind w:left="0"/>
        <w:jc w:val="both"/>
      </w:pPr>
    </w:p>
    <w:p w14:paraId="6740D61D" w14:textId="77777777" w:rsidR="009812E1" w:rsidRDefault="009812E1" w:rsidP="009812E1">
      <w:pPr>
        <w:pStyle w:val="PargrafodaLista"/>
        <w:ind w:left="0"/>
        <w:jc w:val="both"/>
      </w:pPr>
      <w:r w:rsidRPr="00F26ED3">
        <w:t>Ao receber os produtos, deve-se conferir se os mesmos estão em conformidade com o especificado, observando a tonalidade e o calibre descritos na embalagem.</w:t>
      </w:r>
    </w:p>
    <w:p w14:paraId="3D62F47F" w14:textId="77777777" w:rsidR="009812E1" w:rsidRDefault="009812E1" w:rsidP="009812E1">
      <w:pPr>
        <w:pStyle w:val="PargrafodaLista"/>
        <w:ind w:left="0"/>
        <w:jc w:val="both"/>
      </w:pPr>
    </w:p>
    <w:p w14:paraId="26FD8F3E" w14:textId="77777777" w:rsidR="009812E1" w:rsidRDefault="009812E1" w:rsidP="009812E1">
      <w:pPr>
        <w:pStyle w:val="PargrafodaLista"/>
        <w:ind w:left="0"/>
        <w:jc w:val="both"/>
      </w:pPr>
    </w:p>
    <w:p w14:paraId="36C25A89" w14:textId="77777777" w:rsidR="009812E1" w:rsidRDefault="009812E1" w:rsidP="009812E1">
      <w:pPr>
        <w:pStyle w:val="PargrafodaLista"/>
        <w:ind w:left="0"/>
        <w:jc w:val="both"/>
      </w:pPr>
    </w:p>
    <w:p w14:paraId="779191D5" w14:textId="77777777" w:rsidR="003B5945" w:rsidRDefault="003B5945" w:rsidP="009812E1">
      <w:pPr>
        <w:pStyle w:val="PargrafodaLista"/>
        <w:ind w:left="0"/>
        <w:jc w:val="both"/>
      </w:pPr>
    </w:p>
    <w:p w14:paraId="184A7D70" w14:textId="060B38E0" w:rsidR="009812E1" w:rsidRPr="00F26ED3" w:rsidRDefault="009812E1" w:rsidP="009812E1">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7CBAE83B" w14:textId="77777777" w:rsidR="009812E1" w:rsidRDefault="009812E1" w:rsidP="009812E1">
      <w:pPr>
        <w:pStyle w:val="PargrafodaLista"/>
        <w:ind w:left="0"/>
        <w:jc w:val="both"/>
      </w:pPr>
    </w:p>
    <w:p w14:paraId="296C28A1" w14:textId="77777777" w:rsidR="009812E1" w:rsidRDefault="009812E1" w:rsidP="009812E1">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355F7272" w14:textId="77777777" w:rsidR="009812E1" w:rsidRPr="000805A6" w:rsidRDefault="009812E1" w:rsidP="009812E1">
      <w:pPr>
        <w:pStyle w:val="PargrafodaLista"/>
        <w:ind w:left="0"/>
        <w:jc w:val="both"/>
      </w:pPr>
    </w:p>
    <w:p w14:paraId="29B63D9B" w14:textId="77777777" w:rsidR="009812E1" w:rsidRDefault="009812E1" w:rsidP="009812E1">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4F663401" w14:textId="77777777" w:rsidR="009812E1" w:rsidRPr="00F26ED3" w:rsidRDefault="009812E1" w:rsidP="009812E1">
      <w:pPr>
        <w:pStyle w:val="PargrafodaLista"/>
        <w:ind w:left="0"/>
        <w:jc w:val="both"/>
      </w:pPr>
    </w:p>
    <w:p w14:paraId="1EE5FC42" w14:textId="77777777" w:rsidR="009812E1" w:rsidRPr="00F26ED3" w:rsidRDefault="009812E1" w:rsidP="009812E1">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780B270C" w14:textId="77777777" w:rsidR="009812E1" w:rsidRDefault="009812E1" w:rsidP="009812E1">
      <w:pPr>
        <w:pStyle w:val="PargrafodaLista"/>
        <w:ind w:left="0"/>
        <w:jc w:val="both"/>
      </w:pPr>
    </w:p>
    <w:p w14:paraId="5EE5E49A" w14:textId="77777777" w:rsidR="009812E1" w:rsidRDefault="009812E1" w:rsidP="009812E1">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14:paraId="347FE1DB" w14:textId="77777777" w:rsidR="009812E1" w:rsidRDefault="009812E1" w:rsidP="009812E1">
      <w:pPr>
        <w:pStyle w:val="PargrafodaLista"/>
        <w:ind w:left="0"/>
        <w:jc w:val="both"/>
      </w:pPr>
    </w:p>
    <w:p w14:paraId="29085657" w14:textId="77777777" w:rsidR="009812E1" w:rsidRDefault="009812E1" w:rsidP="009812E1">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14:paraId="3FE521E5" w14:textId="77777777" w:rsidR="009812E1" w:rsidRDefault="009812E1" w:rsidP="009812E1">
      <w:pPr>
        <w:pStyle w:val="PargrafodaLista"/>
        <w:ind w:left="0"/>
        <w:jc w:val="both"/>
      </w:pPr>
    </w:p>
    <w:p w14:paraId="5452234F" w14:textId="77777777" w:rsidR="009812E1" w:rsidRDefault="009812E1" w:rsidP="009812E1">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14:paraId="6E2174B9" w14:textId="77777777" w:rsidR="009812E1" w:rsidRDefault="009812E1" w:rsidP="009812E1">
      <w:pPr>
        <w:pStyle w:val="PargrafodaLista"/>
        <w:ind w:left="0"/>
        <w:jc w:val="both"/>
      </w:pPr>
    </w:p>
    <w:p w14:paraId="39DE8722" w14:textId="77777777" w:rsidR="009812E1" w:rsidRDefault="009812E1" w:rsidP="009812E1">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28F2F4BA" w14:textId="77777777" w:rsidR="009812E1" w:rsidRDefault="009812E1" w:rsidP="009812E1">
      <w:pPr>
        <w:pStyle w:val="PargrafodaLista"/>
        <w:ind w:left="0"/>
        <w:jc w:val="both"/>
      </w:pPr>
    </w:p>
    <w:p w14:paraId="0BA34117" w14:textId="77777777" w:rsidR="009812E1" w:rsidRPr="000625E0" w:rsidRDefault="009812E1" w:rsidP="009812E1">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1104C7B4" w14:textId="77777777" w:rsidR="009812E1" w:rsidRDefault="009812E1" w:rsidP="009812E1">
      <w:pPr>
        <w:pStyle w:val="PargrafodaLista"/>
        <w:ind w:left="0"/>
        <w:jc w:val="both"/>
      </w:pPr>
    </w:p>
    <w:p w14:paraId="7F6E0EA4" w14:textId="77777777" w:rsidR="009812E1" w:rsidRDefault="009812E1" w:rsidP="009812E1">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14:paraId="3C34AA01" w14:textId="59180260" w:rsidR="009812E1" w:rsidRDefault="009812E1" w:rsidP="009812E1">
      <w:pPr>
        <w:pStyle w:val="PargrafodaLista"/>
        <w:ind w:left="0"/>
        <w:jc w:val="both"/>
      </w:pPr>
    </w:p>
    <w:p w14:paraId="091FF718" w14:textId="2A56FB82" w:rsidR="009812E1" w:rsidRDefault="009812E1" w:rsidP="009812E1">
      <w:pPr>
        <w:pStyle w:val="PargrafodaLista"/>
        <w:ind w:left="0"/>
        <w:jc w:val="both"/>
      </w:pPr>
    </w:p>
    <w:p w14:paraId="0B0DD2D4" w14:textId="77777777" w:rsidR="00270AE7" w:rsidRDefault="00270AE7" w:rsidP="009812E1">
      <w:pPr>
        <w:pStyle w:val="PargrafodaLista"/>
        <w:ind w:left="0"/>
        <w:jc w:val="both"/>
      </w:pPr>
    </w:p>
    <w:p w14:paraId="4B6ACF17" w14:textId="25500CF5" w:rsidR="009812E1" w:rsidRDefault="009812E1" w:rsidP="009812E1">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5B978051" w14:textId="77777777" w:rsidR="009812E1" w:rsidRDefault="009812E1" w:rsidP="009812E1">
      <w:pPr>
        <w:pStyle w:val="PargrafodaLista"/>
        <w:ind w:left="0"/>
        <w:jc w:val="both"/>
      </w:pPr>
    </w:p>
    <w:p w14:paraId="5E2290E5" w14:textId="77777777" w:rsidR="009812E1" w:rsidRDefault="009812E1" w:rsidP="009812E1">
      <w:pPr>
        <w:pStyle w:val="PargrafodaLista"/>
        <w:ind w:left="0"/>
        <w:jc w:val="both"/>
      </w:pPr>
      <w:r w:rsidRPr="000625E0">
        <w:t>Preparação da Argamassa:</w:t>
      </w:r>
    </w:p>
    <w:p w14:paraId="6F1D897D" w14:textId="77777777" w:rsidR="009812E1" w:rsidRPr="000625E0" w:rsidRDefault="009812E1" w:rsidP="009812E1">
      <w:pPr>
        <w:pStyle w:val="PargrafodaLista"/>
        <w:ind w:left="0"/>
        <w:jc w:val="both"/>
      </w:pPr>
    </w:p>
    <w:p w14:paraId="5B307A9E" w14:textId="77777777" w:rsidR="009812E1" w:rsidRDefault="009812E1" w:rsidP="009812E1">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6DDCE320" w14:textId="77777777" w:rsidR="009812E1" w:rsidRDefault="009812E1" w:rsidP="009812E1">
      <w:pPr>
        <w:pStyle w:val="PargrafodaLista"/>
        <w:ind w:left="0"/>
        <w:jc w:val="both"/>
      </w:pPr>
    </w:p>
    <w:p w14:paraId="4E0239C3" w14:textId="77777777" w:rsidR="009812E1" w:rsidRDefault="009812E1" w:rsidP="009812E1">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466EC07C" w14:textId="77777777" w:rsidR="009812E1" w:rsidRPr="000625E0" w:rsidRDefault="009812E1" w:rsidP="009812E1">
      <w:pPr>
        <w:pStyle w:val="PargrafodaLista"/>
        <w:ind w:left="0"/>
        <w:jc w:val="both"/>
      </w:pPr>
    </w:p>
    <w:p w14:paraId="21DB3C4D" w14:textId="77777777" w:rsidR="009812E1" w:rsidRDefault="009812E1" w:rsidP="009812E1">
      <w:pPr>
        <w:pStyle w:val="PargrafodaLista"/>
        <w:ind w:left="0"/>
        <w:jc w:val="both"/>
      </w:pPr>
      <w:r w:rsidRPr="000625E0">
        <w:t>Antes de iniciar a aplicação da argamassa colante, verificar qual o tamanho do dente da desempenadeira a ser utilizada.</w:t>
      </w:r>
    </w:p>
    <w:p w14:paraId="72A514FC" w14:textId="77777777" w:rsidR="009812E1" w:rsidRPr="000625E0" w:rsidRDefault="009812E1" w:rsidP="009812E1">
      <w:pPr>
        <w:autoSpaceDE w:val="0"/>
        <w:autoSpaceDN w:val="0"/>
        <w:adjustRightInd w:val="0"/>
        <w:jc w:val="both"/>
        <w:rPr>
          <w:iCs/>
          <w:szCs w:val="24"/>
        </w:rPr>
      </w:pPr>
      <w:r w:rsidRPr="000625E0">
        <w:rPr>
          <w:iCs/>
          <w:szCs w:val="24"/>
        </w:rPr>
        <w:t xml:space="preserve">Aplicação da Argamassa: </w:t>
      </w:r>
    </w:p>
    <w:p w14:paraId="4222FE88" w14:textId="77777777" w:rsidR="009812E1" w:rsidRDefault="009812E1" w:rsidP="009812E1">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38B9254" w14:textId="77777777" w:rsidR="009812E1" w:rsidRDefault="009812E1" w:rsidP="009812E1">
      <w:pPr>
        <w:pStyle w:val="PargrafodaLista"/>
        <w:ind w:left="0"/>
        <w:jc w:val="both"/>
      </w:pPr>
    </w:p>
    <w:p w14:paraId="2C798213" w14:textId="77777777" w:rsidR="009812E1" w:rsidRPr="009B5463" w:rsidRDefault="009812E1" w:rsidP="009812E1">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14:paraId="4C7FD969" w14:textId="77777777" w:rsidR="009812E1" w:rsidRDefault="009812E1" w:rsidP="009812E1">
      <w:pPr>
        <w:pStyle w:val="PargrafodaLista"/>
        <w:ind w:left="0"/>
        <w:jc w:val="both"/>
      </w:pPr>
    </w:p>
    <w:p w14:paraId="5FC4680F" w14:textId="77777777" w:rsidR="009812E1" w:rsidRDefault="009812E1" w:rsidP="009812E1">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0CD8FC44" w14:textId="77777777" w:rsidR="009812E1" w:rsidRPr="000625E0" w:rsidRDefault="009812E1" w:rsidP="009812E1">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7B5276FE" w14:textId="77777777" w:rsidR="009812E1" w:rsidRDefault="009812E1" w:rsidP="009812E1">
      <w:pPr>
        <w:pStyle w:val="PargrafodaLista"/>
        <w:ind w:left="0"/>
        <w:jc w:val="both"/>
      </w:pPr>
    </w:p>
    <w:p w14:paraId="25ABFA9E" w14:textId="77777777" w:rsidR="009812E1" w:rsidRDefault="009812E1" w:rsidP="009812E1">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51BA3B1E" w14:textId="77777777" w:rsidR="009812E1" w:rsidRDefault="009812E1" w:rsidP="009812E1">
      <w:pPr>
        <w:pStyle w:val="PargrafodaLista"/>
        <w:ind w:left="0"/>
        <w:jc w:val="both"/>
      </w:pPr>
    </w:p>
    <w:p w14:paraId="707ABED2" w14:textId="77777777" w:rsidR="009812E1" w:rsidRDefault="009812E1" w:rsidP="009812E1">
      <w:pPr>
        <w:pStyle w:val="PargrafodaLista"/>
        <w:ind w:left="0"/>
        <w:jc w:val="both"/>
      </w:pPr>
      <w:r w:rsidRPr="001775E3">
        <w:t>Limpar a superfície das peças cerâmicas com um pano úmido ou estopa, ou então com uma esponja, até remover todo o resíduo de argamassa.</w:t>
      </w:r>
    </w:p>
    <w:p w14:paraId="2FF75EB9" w14:textId="77777777" w:rsidR="009812E1" w:rsidRDefault="009812E1" w:rsidP="009812E1">
      <w:pPr>
        <w:pStyle w:val="PargrafodaLista"/>
        <w:ind w:left="0"/>
        <w:jc w:val="both"/>
      </w:pPr>
    </w:p>
    <w:p w14:paraId="2E2CD830" w14:textId="77777777" w:rsidR="003B5945" w:rsidRDefault="003B5945" w:rsidP="009812E1">
      <w:pPr>
        <w:pStyle w:val="PargrafodaLista"/>
        <w:ind w:left="0"/>
        <w:jc w:val="both"/>
      </w:pPr>
    </w:p>
    <w:p w14:paraId="6C7BD152" w14:textId="77777777" w:rsidR="003B5945" w:rsidRDefault="003B5945" w:rsidP="009812E1">
      <w:pPr>
        <w:pStyle w:val="PargrafodaLista"/>
        <w:ind w:left="0"/>
        <w:jc w:val="both"/>
      </w:pPr>
    </w:p>
    <w:p w14:paraId="3774FA33" w14:textId="77777777" w:rsidR="003B5945" w:rsidRDefault="003B5945" w:rsidP="009812E1">
      <w:pPr>
        <w:pStyle w:val="PargrafodaLista"/>
        <w:ind w:left="0"/>
        <w:jc w:val="both"/>
      </w:pPr>
    </w:p>
    <w:p w14:paraId="687D2566" w14:textId="77777777" w:rsidR="003B5945" w:rsidRDefault="003B5945" w:rsidP="009812E1">
      <w:pPr>
        <w:pStyle w:val="PargrafodaLista"/>
        <w:ind w:left="0"/>
        <w:jc w:val="both"/>
      </w:pPr>
    </w:p>
    <w:p w14:paraId="3FF9B05B" w14:textId="24109E29" w:rsidR="009812E1" w:rsidRPr="001775E3" w:rsidRDefault="009812E1" w:rsidP="009812E1">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14:paraId="68EF6208" w14:textId="77777777" w:rsidR="009812E1" w:rsidRPr="00CF20EC" w:rsidRDefault="009812E1" w:rsidP="009812E1">
      <w:pPr>
        <w:pStyle w:val="PargrafodaLista"/>
        <w:ind w:left="0"/>
        <w:jc w:val="both"/>
      </w:pPr>
    </w:p>
    <w:p w14:paraId="4290B7FB" w14:textId="5A830EF4" w:rsidR="009812E1" w:rsidRPr="001775E3" w:rsidRDefault="009812E1" w:rsidP="009812E1">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44EEE150" w14:textId="77777777" w:rsidR="009812E1" w:rsidRPr="001775E3" w:rsidRDefault="009812E1" w:rsidP="009812E1">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B469EB2" w14:textId="77777777" w:rsidR="009812E1" w:rsidRDefault="009812E1" w:rsidP="009812E1">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7F42C3F7" w14:textId="77777777" w:rsidR="009812E1" w:rsidRPr="001C017D" w:rsidRDefault="009812E1" w:rsidP="009812E1">
      <w:pPr>
        <w:pStyle w:val="PargrafodaLista"/>
        <w:numPr>
          <w:ilvl w:val="0"/>
          <w:numId w:val="25"/>
        </w:numPr>
        <w:jc w:val="both"/>
        <w:rPr>
          <w:b/>
        </w:rPr>
      </w:pPr>
      <w:r w:rsidRPr="001C017D">
        <w:rPr>
          <w:b/>
        </w:rPr>
        <w:t>Azulejo</w:t>
      </w:r>
    </w:p>
    <w:p w14:paraId="3F64C880" w14:textId="77777777" w:rsidR="009812E1" w:rsidRDefault="009812E1" w:rsidP="009812E1">
      <w:pPr>
        <w:jc w:val="both"/>
      </w:pPr>
      <w:r>
        <w:t xml:space="preserve">Todos os ambientes que possuem o símbolo triângulo com o número 01, serão os ambientes que precisam da troca ou de novos azulejos. </w:t>
      </w:r>
    </w:p>
    <w:p w14:paraId="186CB463" w14:textId="77777777" w:rsidR="009812E1" w:rsidRDefault="009812E1" w:rsidP="009812E1">
      <w:pPr>
        <w:jc w:val="both"/>
      </w:pPr>
      <w:r>
        <w:rPr>
          <w:noProof/>
        </w:rPr>
        <w:drawing>
          <wp:inline distT="0" distB="0" distL="0" distR="0" wp14:anchorId="333CC8AD" wp14:editId="3DEB5F54">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52449" cy="245323"/>
                    </a:xfrm>
                    <a:prstGeom prst="rect">
                      <a:avLst/>
                    </a:prstGeom>
                  </pic:spPr>
                </pic:pic>
              </a:graphicData>
            </a:graphic>
          </wp:inline>
        </w:drawing>
      </w:r>
    </w:p>
    <w:p w14:paraId="1D51044C" w14:textId="77777777" w:rsidR="009812E1" w:rsidRDefault="009812E1" w:rsidP="009812E1">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481E9247" w14:textId="77777777" w:rsidR="009812E1" w:rsidRPr="00D71C00" w:rsidRDefault="009812E1" w:rsidP="009812E1">
      <w:pPr>
        <w:pStyle w:val="PargrafodaLista"/>
        <w:ind w:left="0"/>
        <w:jc w:val="both"/>
      </w:pPr>
    </w:p>
    <w:p w14:paraId="57DE903F" w14:textId="77777777" w:rsidR="009812E1" w:rsidRDefault="009812E1" w:rsidP="009812E1">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1050B4A7" w14:textId="77777777" w:rsidR="009812E1" w:rsidRPr="00D71C00" w:rsidRDefault="009812E1" w:rsidP="009812E1">
      <w:pPr>
        <w:pStyle w:val="PargrafodaLista"/>
        <w:numPr>
          <w:ilvl w:val="0"/>
          <w:numId w:val="28"/>
        </w:numPr>
        <w:jc w:val="both"/>
      </w:pPr>
      <w:r w:rsidRPr="00D71C00">
        <w:t>Os revestimentos deverão apresentar paramentos desempenados e aprumados;</w:t>
      </w:r>
    </w:p>
    <w:p w14:paraId="032F3680" w14:textId="77777777" w:rsidR="009812E1" w:rsidRDefault="009812E1" w:rsidP="009812E1">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454A7915" w14:textId="77777777" w:rsidR="009812E1" w:rsidRPr="00D71C00" w:rsidRDefault="009812E1" w:rsidP="009812E1">
      <w:pPr>
        <w:pStyle w:val="PargrafodaLista"/>
        <w:numPr>
          <w:ilvl w:val="0"/>
          <w:numId w:val="28"/>
        </w:numPr>
        <w:jc w:val="both"/>
      </w:pPr>
      <w:r w:rsidRPr="00D71C00">
        <w:t>Caso necessário, a base deverá ser regularizada;</w:t>
      </w:r>
    </w:p>
    <w:p w14:paraId="5513F764" w14:textId="77777777" w:rsidR="009812E1" w:rsidRPr="00D71C00" w:rsidRDefault="009812E1" w:rsidP="009812E1">
      <w:pPr>
        <w:pStyle w:val="PargrafodaLista"/>
        <w:numPr>
          <w:ilvl w:val="0"/>
          <w:numId w:val="28"/>
        </w:numPr>
        <w:jc w:val="both"/>
      </w:pPr>
      <w:r w:rsidRPr="00D71C00">
        <w:t>A superfície a revestir deverá ser limpa, livre de pó, graxas, óleo ou resíduos orgânicos.</w:t>
      </w:r>
    </w:p>
    <w:p w14:paraId="7A06A339" w14:textId="77777777" w:rsidR="009812E1" w:rsidRDefault="009812E1" w:rsidP="009812E1">
      <w:pPr>
        <w:pStyle w:val="PargrafodaLista"/>
        <w:ind w:left="0"/>
        <w:jc w:val="both"/>
      </w:pPr>
    </w:p>
    <w:p w14:paraId="6BB0B120" w14:textId="77777777" w:rsidR="009812E1" w:rsidRPr="00D71C00" w:rsidRDefault="009812E1" w:rsidP="009812E1">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7487F65B" w14:textId="77777777" w:rsidR="009812E1" w:rsidRPr="00D71C00" w:rsidRDefault="009812E1" w:rsidP="009812E1">
      <w:pPr>
        <w:pStyle w:val="PargrafodaLista"/>
        <w:ind w:left="0"/>
        <w:jc w:val="both"/>
      </w:pPr>
    </w:p>
    <w:p w14:paraId="63A0F2DA" w14:textId="77777777" w:rsidR="003B5945" w:rsidRDefault="009812E1" w:rsidP="009812E1">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w:t>
      </w:r>
    </w:p>
    <w:p w14:paraId="56B0DA31" w14:textId="77777777" w:rsidR="003B5945" w:rsidRDefault="003B5945" w:rsidP="009812E1">
      <w:pPr>
        <w:pStyle w:val="PargrafodaLista"/>
        <w:ind w:left="0"/>
        <w:jc w:val="both"/>
      </w:pPr>
    </w:p>
    <w:p w14:paraId="37D384A8" w14:textId="77777777" w:rsidR="003B5945" w:rsidRDefault="003B5945" w:rsidP="009812E1">
      <w:pPr>
        <w:pStyle w:val="PargrafodaLista"/>
        <w:ind w:left="0"/>
        <w:jc w:val="both"/>
      </w:pPr>
    </w:p>
    <w:p w14:paraId="1F030A41" w14:textId="59AF5EC5" w:rsidR="009812E1" w:rsidRPr="00D71C00" w:rsidRDefault="009812E1" w:rsidP="009812E1">
      <w:pPr>
        <w:pStyle w:val="PargrafodaLista"/>
        <w:ind w:left="0"/>
        <w:jc w:val="both"/>
      </w:pPr>
      <w:proofErr w:type="gramStart"/>
      <w:r w:rsidRPr="00D71C00">
        <w:t>sobre</w:t>
      </w:r>
      <w:proofErr w:type="gramEnd"/>
      <w:r w:rsidRPr="00D71C00">
        <w:t xml:space="preserve"> a superfície a revestir e a massa única (emboço paulista), aplicada sobre o chapisco. As superfícies deverão ser abundantemente molhadas com o emprego de jato d’água, antes da aplicação do chapisco.</w:t>
      </w:r>
    </w:p>
    <w:p w14:paraId="52AD2991" w14:textId="77777777" w:rsidR="009812E1" w:rsidRPr="00D71C00" w:rsidRDefault="009812E1" w:rsidP="009812E1">
      <w:pPr>
        <w:pStyle w:val="PargrafodaLista"/>
        <w:ind w:left="0"/>
        <w:jc w:val="both"/>
      </w:pPr>
    </w:p>
    <w:p w14:paraId="5820843A" w14:textId="188323E8" w:rsidR="009812E1" w:rsidRDefault="009812E1" w:rsidP="009812E1">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727D9C21" w14:textId="77777777" w:rsidR="009812E1" w:rsidRDefault="009812E1" w:rsidP="009812E1">
      <w:pPr>
        <w:pStyle w:val="PargrafodaLista"/>
        <w:ind w:left="0"/>
        <w:jc w:val="both"/>
      </w:pPr>
    </w:p>
    <w:p w14:paraId="57DB8FE1" w14:textId="77777777" w:rsidR="009812E1" w:rsidRPr="00D71C00" w:rsidRDefault="009812E1" w:rsidP="009812E1">
      <w:pPr>
        <w:pStyle w:val="PargrafodaLista"/>
        <w:ind w:left="0"/>
        <w:jc w:val="both"/>
      </w:pPr>
      <w:r w:rsidRPr="00D71C00">
        <w:t xml:space="preserve">Os cortes para a passagem de canos, torneiras e outros elementos das instalações, não deverão apresentar rachaduras nem emendas.  </w:t>
      </w:r>
    </w:p>
    <w:p w14:paraId="1D2B882D" w14:textId="77777777" w:rsidR="009812E1" w:rsidRPr="00D71C00" w:rsidRDefault="009812E1" w:rsidP="009812E1">
      <w:pPr>
        <w:pStyle w:val="PargrafodaLista"/>
        <w:ind w:left="0"/>
        <w:jc w:val="both"/>
      </w:pPr>
    </w:p>
    <w:p w14:paraId="2A13ED3B" w14:textId="77777777" w:rsidR="009812E1" w:rsidRDefault="009812E1" w:rsidP="009812E1">
      <w:pPr>
        <w:pStyle w:val="PargrafodaLista"/>
        <w:ind w:left="0"/>
        <w:jc w:val="both"/>
      </w:pPr>
      <w:r w:rsidRPr="00D71C00">
        <w:t>As bordas de corte serão esmerilhadas de forma a serem conseguidas peças corretamente recortadas, com arestas vivas sem irregularidades perceptíveis.</w:t>
      </w:r>
    </w:p>
    <w:p w14:paraId="5980C3D4" w14:textId="77777777" w:rsidR="009812E1" w:rsidRPr="00D71C00" w:rsidRDefault="009812E1" w:rsidP="009812E1">
      <w:pPr>
        <w:pStyle w:val="PargrafodaLista"/>
        <w:ind w:left="0"/>
        <w:jc w:val="both"/>
      </w:pPr>
    </w:p>
    <w:p w14:paraId="3BE57C39" w14:textId="77777777" w:rsidR="009812E1" w:rsidRDefault="009812E1" w:rsidP="009812E1">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DDB793C" w14:textId="77777777" w:rsidR="009812E1" w:rsidRDefault="009812E1" w:rsidP="009812E1">
      <w:pPr>
        <w:pStyle w:val="PargrafodaLista"/>
        <w:ind w:left="0"/>
        <w:jc w:val="both"/>
      </w:pPr>
    </w:p>
    <w:p w14:paraId="17C6ED88" w14:textId="77777777" w:rsidR="009812E1" w:rsidRDefault="009812E1" w:rsidP="009812E1">
      <w:pPr>
        <w:pStyle w:val="PargrafodaLista"/>
        <w:ind w:left="0"/>
        <w:jc w:val="both"/>
      </w:pPr>
      <w:r w:rsidRPr="00D71C00">
        <w:t>A execução dos serviços deverá ser feita por mão de obra especializada e segundo procedimentos usuais e consagrados para este tipo de aplicação de revestimento.</w:t>
      </w:r>
    </w:p>
    <w:p w14:paraId="45934243" w14:textId="77777777" w:rsidR="009812E1" w:rsidRDefault="009812E1" w:rsidP="009812E1">
      <w:pPr>
        <w:pStyle w:val="PargrafodaLista"/>
        <w:ind w:left="0"/>
        <w:jc w:val="both"/>
      </w:pPr>
    </w:p>
    <w:p w14:paraId="3D61E599" w14:textId="77777777" w:rsidR="009812E1" w:rsidRPr="00D71C00" w:rsidRDefault="009812E1" w:rsidP="009812E1">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6FB1EF94" w14:textId="77777777" w:rsidR="009812E1" w:rsidRPr="00D71C00" w:rsidRDefault="009812E1" w:rsidP="009812E1">
      <w:pPr>
        <w:pStyle w:val="PargrafodaLista"/>
        <w:ind w:left="0"/>
        <w:jc w:val="both"/>
      </w:pPr>
    </w:p>
    <w:p w14:paraId="1840E82B" w14:textId="77777777" w:rsidR="009812E1" w:rsidRDefault="009812E1" w:rsidP="009812E1">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0D178693" w14:textId="77777777" w:rsidR="009812E1" w:rsidRDefault="009812E1" w:rsidP="009812E1">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14:paraId="5A927DC8" w14:textId="77777777" w:rsidR="009812E1" w:rsidRDefault="009812E1" w:rsidP="009812E1">
      <w:pPr>
        <w:pStyle w:val="PargrafodaLista"/>
        <w:ind w:left="0"/>
        <w:jc w:val="both"/>
      </w:pPr>
    </w:p>
    <w:p w14:paraId="40F04D54" w14:textId="77777777" w:rsidR="009812E1" w:rsidRDefault="009812E1" w:rsidP="009812E1">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5DD36A07" w14:textId="77777777" w:rsidR="009812E1" w:rsidRPr="00D71C00" w:rsidRDefault="009812E1" w:rsidP="009812E1">
      <w:pPr>
        <w:pStyle w:val="PargrafodaLista"/>
        <w:ind w:left="0"/>
        <w:jc w:val="both"/>
      </w:pPr>
    </w:p>
    <w:p w14:paraId="12977892" w14:textId="77777777" w:rsidR="009812E1" w:rsidRDefault="009812E1" w:rsidP="009812E1">
      <w:pPr>
        <w:pStyle w:val="PargrafodaLista"/>
        <w:ind w:left="0"/>
        <w:jc w:val="both"/>
      </w:pPr>
      <w:r w:rsidRPr="00D71C00">
        <w:t>Molhar o material antes do assentamento, mergulhando as peças cerâmicas em um reservatório com água.</w:t>
      </w:r>
    </w:p>
    <w:p w14:paraId="57F92D56" w14:textId="77777777" w:rsidR="009812E1" w:rsidRDefault="009812E1" w:rsidP="009812E1">
      <w:pPr>
        <w:pStyle w:val="PargrafodaLista"/>
        <w:ind w:left="0"/>
        <w:jc w:val="both"/>
      </w:pPr>
    </w:p>
    <w:p w14:paraId="0D4D3435" w14:textId="77777777" w:rsidR="009812E1" w:rsidRDefault="009812E1" w:rsidP="009812E1">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65D8814F" w14:textId="77777777" w:rsidR="009812E1" w:rsidRDefault="009812E1" w:rsidP="009812E1">
      <w:pPr>
        <w:pStyle w:val="PargrafodaLista"/>
        <w:ind w:left="0"/>
        <w:jc w:val="both"/>
      </w:pPr>
    </w:p>
    <w:p w14:paraId="3DE5AC69" w14:textId="77777777" w:rsidR="009812E1" w:rsidRDefault="009812E1" w:rsidP="009812E1">
      <w:pPr>
        <w:pStyle w:val="PargrafodaLista"/>
        <w:ind w:left="0"/>
        <w:jc w:val="both"/>
      </w:pPr>
    </w:p>
    <w:p w14:paraId="15C9FE64" w14:textId="77777777" w:rsidR="009812E1" w:rsidRDefault="009812E1" w:rsidP="009812E1">
      <w:pPr>
        <w:pStyle w:val="PargrafodaLista"/>
        <w:ind w:left="0"/>
        <w:jc w:val="both"/>
      </w:pPr>
    </w:p>
    <w:p w14:paraId="01310338" w14:textId="77777777" w:rsidR="009812E1" w:rsidRPr="001C017D" w:rsidRDefault="009812E1" w:rsidP="009812E1">
      <w:pPr>
        <w:pStyle w:val="PargrafodaLista"/>
        <w:numPr>
          <w:ilvl w:val="0"/>
          <w:numId w:val="25"/>
        </w:numPr>
        <w:jc w:val="both"/>
        <w:rPr>
          <w:b/>
        </w:rPr>
      </w:pPr>
      <w:r>
        <w:rPr>
          <w:b/>
        </w:rPr>
        <w:t>Pintura</w:t>
      </w:r>
    </w:p>
    <w:p w14:paraId="50553A5C" w14:textId="77777777" w:rsidR="009812E1" w:rsidRDefault="009812E1" w:rsidP="009812E1">
      <w:pPr>
        <w:jc w:val="both"/>
      </w:pPr>
      <w:r>
        <w:t xml:space="preserve">Todos os ambientes que possuem o símbolo triângulo com o número 02, serão os ambientes que precisam de nova pintura interna nas paredes. </w:t>
      </w:r>
    </w:p>
    <w:p w14:paraId="70ACAC0B" w14:textId="77777777" w:rsidR="009812E1" w:rsidRDefault="009812E1" w:rsidP="009812E1">
      <w:pPr>
        <w:jc w:val="both"/>
      </w:pPr>
      <w:r>
        <w:rPr>
          <w:noProof/>
        </w:rPr>
        <w:drawing>
          <wp:inline distT="0" distB="0" distL="0" distR="0" wp14:anchorId="09B4E220" wp14:editId="7B53997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98044" cy="318417"/>
                    </a:xfrm>
                    <a:prstGeom prst="rect">
                      <a:avLst/>
                    </a:prstGeom>
                  </pic:spPr>
                </pic:pic>
              </a:graphicData>
            </a:graphic>
          </wp:inline>
        </w:drawing>
      </w:r>
    </w:p>
    <w:p w14:paraId="2B511862" w14:textId="77777777" w:rsidR="009812E1" w:rsidRDefault="009812E1" w:rsidP="009812E1">
      <w:pPr>
        <w:jc w:val="both"/>
      </w:pPr>
      <w:r>
        <w:t xml:space="preserve">Toda vez que for realizar pintura na escola, deverá seguir os padrões de tinta utilizados pela </w:t>
      </w:r>
      <w:r>
        <w:rPr>
          <w:b/>
        </w:rPr>
        <w:t>PREFEITURA MUNICIPAL DE ITAPEVI.</w:t>
      </w:r>
    </w:p>
    <w:p w14:paraId="61214124" w14:textId="77777777" w:rsidR="009812E1" w:rsidRDefault="009812E1" w:rsidP="009812E1">
      <w:pPr>
        <w:rPr>
          <w:lang w:eastAsia="en-US"/>
        </w:rPr>
      </w:pPr>
      <w:r>
        <w:rPr>
          <w:lang w:eastAsia="en-US"/>
        </w:rPr>
        <w:t>As paredes internas receberão dois tipos de tinta:</w:t>
      </w:r>
    </w:p>
    <w:p w14:paraId="53CCDE3D" w14:textId="77777777" w:rsidR="009812E1" w:rsidRDefault="009812E1" w:rsidP="009812E1">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7576B408" w14:textId="77777777" w:rsidR="009812E1" w:rsidRDefault="009812E1" w:rsidP="009812E1">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65E589FE" w14:textId="77777777" w:rsidR="009812E1" w:rsidRDefault="009812E1" w:rsidP="009812E1">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31EBD57A" w14:textId="77777777" w:rsidR="009812E1" w:rsidRDefault="009812E1" w:rsidP="009812E1">
      <w:pPr>
        <w:jc w:val="both"/>
      </w:pPr>
      <w:r w:rsidRPr="004F4C3C">
        <w:t>A eliminação de poeiras deverá ser completa, tomando-se precauções específicas contra o levantamento de pó durante os trabalhos de pintura, até que as tintas sequem completamente.</w:t>
      </w:r>
    </w:p>
    <w:p w14:paraId="3F697AFE" w14:textId="77777777" w:rsidR="009812E1" w:rsidRPr="004F4C3C" w:rsidRDefault="009812E1" w:rsidP="009812E1">
      <w:pPr>
        <w:jc w:val="both"/>
      </w:pPr>
      <w:r w:rsidRPr="004F4C3C">
        <w:t>Os padrões de preparo das superfícies deverão ser adequados aos graus de intemperismo apresentados pelas superfícies metálicas.</w:t>
      </w:r>
    </w:p>
    <w:p w14:paraId="4CA03BAA" w14:textId="77777777" w:rsidR="009812E1" w:rsidRPr="00325F94" w:rsidRDefault="009812E1" w:rsidP="009812E1">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3A1DB6FC" w14:textId="77777777" w:rsidR="009812E1" w:rsidRPr="00325F94" w:rsidRDefault="009812E1" w:rsidP="009812E1">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2101AD4D" w14:textId="77777777" w:rsidR="009812E1" w:rsidRDefault="009812E1" w:rsidP="009812E1">
      <w:pPr>
        <w:jc w:val="both"/>
      </w:pPr>
      <w:r w:rsidRPr="00325F94">
        <w:t>Cada demão de tinta só poderá ser aplicada quando a precedente estiver completamente seca, convindo observar um intervalo mínimo de 24 horas entre demãos sucessivas, salvo especificação em contrário.</w:t>
      </w:r>
    </w:p>
    <w:p w14:paraId="58622EF3" w14:textId="77777777" w:rsidR="009812E1" w:rsidRDefault="009812E1" w:rsidP="009812E1">
      <w:pPr>
        <w:pStyle w:val="PargrafodaLista"/>
        <w:numPr>
          <w:ilvl w:val="0"/>
          <w:numId w:val="25"/>
        </w:numPr>
        <w:jc w:val="both"/>
      </w:pPr>
      <w:r>
        <w:rPr>
          <w:b/>
        </w:rPr>
        <w:t>Pintura de teto</w:t>
      </w:r>
    </w:p>
    <w:p w14:paraId="49B00129" w14:textId="77777777" w:rsidR="009812E1" w:rsidRDefault="009812E1" w:rsidP="009812E1">
      <w:pPr>
        <w:jc w:val="both"/>
        <w:rPr>
          <w:noProof/>
        </w:rPr>
      </w:pPr>
      <w:r>
        <w:t>Todos os ambientes que possuem o símbolo redondo com o número 02, serão os ambientes que precisam da nova pintura no teto, com correção do reboco danificado, devido a retirada de paredes de alvenaria.</w:t>
      </w:r>
    </w:p>
    <w:p w14:paraId="0029566B" w14:textId="77777777" w:rsidR="009812E1" w:rsidRDefault="009812E1" w:rsidP="009812E1">
      <w:pPr>
        <w:jc w:val="both"/>
      </w:pPr>
      <w:r>
        <w:rPr>
          <w:noProof/>
        </w:rPr>
        <w:lastRenderedPageBreak/>
        <w:drawing>
          <wp:inline distT="0" distB="0" distL="0" distR="0" wp14:anchorId="5133AB78" wp14:editId="464605D1">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07112" cy="286734"/>
                    </a:xfrm>
                    <a:prstGeom prst="rect">
                      <a:avLst/>
                    </a:prstGeom>
                  </pic:spPr>
                </pic:pic>
              </a:graphicData>
            </a:graphic>
          </wp:inline>
        </w:drawing>
      </w:r>
    </w:p>
    <w:p w14:paraId="4CE4F626" w14:textId="77777777" w:rsidR="009812E1" w:rsidRDefault="009812E1" w:rsidP="009812E1">
      <w:pPr>
        <w:jc w:val="both"/>
      </w:pPr>
      <w:r>
        <w:t>Nos locais em que precisa de pintura de teto, são locais com laje existente que devido as reformas nas paredes, precisam de reparos.</w:t>
      </w:r>
    </w:p>
    <w:p w14:paraId="06C40140" w14:textId="77777777" w:rsidR="009812E1" w:rsidRPr="00373E4F" w:rsidRDefault="009812E1" w:rsidP="009812E1">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2870B643" w14:textId="77777777" w:rsidR="009812E1" w:rsidRDefault="009812E1" w:rsidP="009812E1">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070D0328" w14:textId="77777777" w:rsidR="009812E1" w:rsidRDefault="009812E1" w:rsidP="009812E1">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193ECEB4" w14:textId="77777777" w:rsidR="009812E1" w:rsidRDefault="009812E1" w:rsidP="009812E1">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14:paraId="198C9993" w14:textId="77777777" w:rsidR="009812E1" w:rsidRPr="00373E4F" w:rsidRDefault="009812E1" w:rsidP="009812E1">
      <w:pPr>
        <w:jc w:val="both"/>
      </w:pPr>
      <w:r>
        <w:t>Após, aplicar selador e pintura.</w:t>
      </w:r>
    </w:p>
    <w:p w14:paraId="41EC4922" w14:textId="77777777" w:rsidR="009812E1" w:rsidRPr="004F4C3C" w:rsidRDefault="009812E1" w:rsidP="009812E1">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20BE880D" w14:textId="77777777" w:rsidR="009812E1" w:rsidRDefault="009812E1" w:rsidP="009812E1">
      <w:pPr>
        <w:jc w:val="both"/>
      </w:pPr>
      <w:r w:rsidRPr="004F4C3C">
        <w:t>A eliminação de poeiras deverá ser completa, tomando-se precauções específicas contra o levantamento de pó durante os trabalhos de pintura, até que as tintas sequem completamente.</w:t>
      </w:r>
    </w:p>
    <w:p w14:paraId="48762760" w14:textId="77777777" w:rsidR="009812E1" w:rsidRDefault="009812E1" w:rsidP="009812E1">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77D160BE" w14:textId="77777777" w:rsidR="009812E1" w:rsidRDefault="009812E1" w:rsidP="009812E1">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14:paraId="3679552E" w14:textId="77777777" w:rsidR="009812E1" w:rsidRDefault="009812E1" w:rsidP="009812E1">
      <w:pPr>
        <w:jc w:val="both"/>
      </w:pPr>
      <w:r w:rsidRPr="004F4C3C">
        <w:t>Cada demão de tinta só poderá ser aplicada quando a precedente estiver completamente seca, convindo observar um intervalo mínimo de 24 horas entre demãos sucessivas, salvo especificação em contrário.</w:t>
      </w:r>
    </w:p>
    <w:p w14:paraId="2911FE12" w14:textId="77777777" w:rsidR="00C953C7" w:rsidRDefault="00C953C7" w:rsidP="00C953C7">
      <w:pPr>
        <w:pStyle w:val="PargrafodaLista"/>
        <w:numPr>
          <w:ilvl w:val="0"/>
          <w:numId w:val="25"/>
        </w:numPr>
        <w:jc w:val="both"/>
      </w:pPr>
      <w:r>
        <w:rPr>
          <w:b/>
        </w:rPr>
        <w:t>Forro de PVC</w:t>
      </w:r>
    </w:p>
    <w:p w14:paraId="324CCAF6" w14:textId="35F0825A" w:rsidR="00C953C7" w:rsidRDefault="00C953C7" w:rsidP="00C953C7">
      <w:pPr>
        <w:jc w:val="both"/>
      </w:pPr>
      <w:r>
        <w:t xml:space="preserve">Todos os ambientes que possuem o símbolo redondo com o número 01, serão os ambientes que precisam da troca do forro de PVC </w:t>
      </w:r>
    </w:p>
    <w:p w14:paraId="66C59939" w14:textId="77777777" w:rsidR="009812E1" w:rsidRDefault="009812E1" w:rsidP="00C953C7">
      <w:pPr>
        <w:jc w:val="both"/>
        <w:rPr>
          <w:noProof/>
        </w:rPr>
      </w:pPr>
    </w:p>
    <w:p w14:paraId="471311B7" w14:textId="77777777" w:rsidR="00C953C7" w:rsidRDefault="00C953C7" w:rsidP="00C953C7">
      <w:pPr>
        <w:jc w:val="both"/>
      </w:pPr>
      <w:r>
        <w:rPr>
          <w:noProof/>
        </w:rPr>
        <w:drawing>
          <wp:inline distT="0" distB="0" distL="0" distR="0" wp14:anchorId="1EBD05FD" wp14:editId="549B83D1">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335348" cy="281334"/>
                    </a:xfrm>
                    <a:prstGeom prst="rect">
                      <a:avLst/>
                    </a:prstGeom>
                  </pic:spPr>
                </pic:pic>
              </a:graphicData>
            </a:graphic>
          </wp:inline>
        </w:drawing>
      </w:r>
    </w:p>
    <w:p w14:paraId="1E1DCD5C" w14:textId="77777777" w:rsidR="00C953C7" w:rsidRPr="00D524EB" w:rsidRDefault="00C953C7" w:rsidP="00C953C7">
      <w:pPr>
        <w:jc w:val="both"/>
      </w:pPr>
      <w:r w:rsidRPr="00D524EB">
        <w:t xml:space="preserve">O forro de PVC deve ser uniforme, rígido e isento de imperfeições. </w:t>
      </w:r>
    </w:p>
    <w:p w14:paraId="785C1511" w14:textId="77777777" w:rsidR="00C953C7" w:rsidRDefault="00C953C7" w:rsidP="00C953C7">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7FA11FED" w14:textId="77777777" w:rsidR="00C953C7" w:rsidRPr="00470D22" w:rsidRDefault="00C953C7" w:rsidP="00C953C7">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6352BB29" w14:textId="77777777" w:rsidR="00C953C7" w:rsidRDefault="00C953C7" w:rsidP="00C953C7">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1AF1E22D" w14:textId="77777777" w:rsidR="00C953C7" w:rsidRDefault="00C953C7" w:rsidP="00C953C7">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77E2FBAB" w14:textId="76442F0E" w:rsidR="00C953C7" w:rsidRPr="00D524EB" w:rsidRDefault="00C953C7" w:rsidP="00C953C7">
      <w:pPr>
        <w:jc w:val="both"/>
      </w:pPr>
      <w:r w:rsidRPr="00D524EB">
        <w:t xml:space="preserve">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14:paraId="59DDBEEA" w14:textId="77777777" w:rsidR="00C953C7" w:rsidRPr="00D524EB" w:rsidRDefault="00C953C7" w:rsidP="00C953C7">
      <w:pPr>
        <w:jc w:val="both"/>
      </w:pPr>
      <w:r w:rsidRPr="00D524EB">
        <w:t>A primeira barra de forro será encaixada no roda-teto e fixada na estrutura de sustentação, utilizando pregos. Encaixe a segunda barra e proceda assim sucessivamente até o fim da área a ser revestida;</w:t>
      </w:r>
    </w:p>
    <w:p w14:paraId="415226CB" w14:textId="2E11E567" w:rsidR="00C953C7" w:rsidRDefault="00C953C7" w:rsidP="00C953C7">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4A33D719" w14:textId="77777777" w:rsidR="005228F1" w:rsidRDefault="005228F1" w:rsidP="001F5C76">
      <w:pPr>
        <w:pStyle w:val="Ttulo2"/>
      </w:pPr>
      <w:bookmarkStart w:id="90" w:name="_Toc67931314"/>
      <w:bookmarkEnd w:id="89"/>
      <w:r>
        <w:t>Portas</w:t>
      </w:r>
      <w:bookmarkEnd w:id="90"/>
    </w:p>
    <w:p w14:paraId="41CFBEA3" w14:textId="77777777" w:rsidR="005228F1" w:rsidRDefault="005228F1" w:rsidP="00B82F3E">
      <w:pPr>
        <w:pStyle w:val="Legenda"/>
        <w:rPr>
          <w:lang w:eastAsia="en-US"/>
        </w:rPr>
      </w:pPr>
    </w:p>
    <w:p w14:paraId="238DB971" w14:textId="77777777" w:rsidR="009812E1" w:rsidRDefault="009812E1" w:rsidP="009812E1">
      <w:pPr>
        <w:jc w:val="both"/>
      </w:pPr>
      <w:r>
        <w:t>Todas as portas da escola devem garantir o deslocamento frontal, conforme NBR 9050/2020, item 6.11.2.2 onde, para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0F0FEDEF" w14:textId="7D2014C5" w:rsidR="009812E1" w:rsidRDefault="009812E1" w:rsidP="009812E1">
      <w:pPr>
        <w:jc w:val="both"/>
      </w:pPr>
      <w:r>
        <w:t xml:space="preserve">Conforme NBR 9050/2020, </w:t>
      </w:r>
      <w:r w:rsidRPr="00B80CD1">
        <w:t>as portas, quando abertas, devem ter um v</w:t>
      </w:r>
      <w:r w:rsidRPr="00B80CD1">
        <w:rPr>
          <w:rFonts w:hint="eastAsia"/>
        </w:rPr>
        <w:t>ã</w:t>
      </w:r>
      <w:r w:rsidRPr="00B80CD1">
        <w:t>o livre, de no m</w:t>
      </w:r>
      <w:r w:rsidRPr="00B80CD1">
        <w:rPr>
          <w:rFonts w:hint="eastAsia"/>
        </w:rPr>
        <w:t>í</w:t>
      </w:r>
      <w:r w:rsidRPr="00B80CD1">
        <w:t>nimo 0,80 m de largura e 2,10 m</w:t>
      </w:r>
      <w:r>
        <w:t xml:space="preserve"> </w:t>
      </w:r>
      <w:r w:rsidRPr="00B80CD1">
        <w:t>de altura.</w:t>
      </w:r>
    </w:p>
    <w:p w14:paraId="52C9B35D" w14:textId="1EF2E2E9" w:rsidR="009812E1" w:rsidRDefault="009812E1" w:rsidP="009812E1">
      <w:pPr>
        <w:autoSpaceDE w:val="0"/>
        <w:autoSpaceDN w:val="0"/>
        <w:adjustRightInd w:val="0"/>
        <w:spacing w:after="0" w:line="240" w:lineRule="auto"/>
        <w:rPr>
          <w:lang w:eastAsia="en-US"/>
        </w:rPr>
      </w:pPr>
    </w:p>
    <w:p w14:paraId="66F7BC3D" w14:textId="48FD67D2" w:rsidR="009812E1" w:rsidRDefault="009812E1" w:rsidP="009812E1">
      <w:pPr>
        <w:autoSpaceDE w:val="0"/>
        <w:autoSpaceDN w:val="0"/>
        <w:adjustRightInd w:val="0"/>
        <w:spacing w:after="0" w:line="240" w:lineRule="auto"/>
        <w:rPr>
          <w:lang w:eastAsia="en-US"/>
        </w:rPr>
      </w:pPr>
    </w:p>
    <w:p w14:paraId="3C84C033" w14:textId="4BCE475B" w:rsidR="009812E1" w:rsidRDefault="009812E1" w:rsidP="009812E1">
      <w:pPr>
        <w:autoSpaceDE w:val="0"/>
        <w:autoSpaceDN w:val="0"/>
        <w:adjustRightInd w:val="0"/>
        <w:spacing w:after="0" w:line="240" w:lineRule="auto"/>
        <w:rPr>
          <w:lang w:eastAsia="en-US"/>
        </w:rPr>
      </w:pPr>
    </w:p>
    <w:p w14:paraId="43945E4D" w14:textId="2DF28D8F" w:rsidR="009812E1" w:rsidRDefault="009812E1" w:rsidP="009812E1">
      <w:pPr>
        <w:autoSpaceDE w:val="0"/>
        <w:autoSpaceDN w:val="0"/>
        <w:adjustRightInd w:val="0"/>
        <w:spacing w:after="0" w:line="240" w:lineRule="auto"/>
        <w:rPr>
          <w:lang w:eastAsia="en-US"/>
        </w:rPr>
      </w:pPr>
    </w:p>
    <w:p w14:paraId="4D2D7BC4" w14:textId="64F1FFB8" w:rsidR="009812E1" w:rsidRDefault="009812E1" w:rsidP="009812E1">
      <w:pPr>
        <w:autoSpaceDE w:val="0"/>
        <w:autoSpaceDN w:val="0"/>
        <w:adjustRightInd w:val="0"/>
        <w:spacing w:after="0" w:line="240" w:lineRule="auto"/>
        <w:rPr>
          <w:lang w:eastAsia="en-US"/>
        </w:rPr>
      </w:pPr>
    </w:p>
    <w:p w14:paraId="32EC16CD" w14:textId="263391F6" w:rsidR="009812E1" w:rsidRDefault="009812E1" w:rsidP="009812E1">
      <w:pPr>
        <w:autoSpaceDE w:val="0"/>
        <w:autoSpaceDN w:val="0"/>
        <w:adjustRightInd w:val="0"/>
        <w:spacing w:after="0" w:line="240" w:lineRule="auto"/>
        <w:rPr>
          <w:lang w:eastAsia="en-US"/>
        </w:rPr>
      </w:pPr>
    </w:p>
    <w:p w14:paraId="23735BE4" w14:textId="1B990549" w:rsidR="009812E1" w:rsidRDefault="009812E1" w:rsidP="009812E1">
      <w:pPr>
        <w:autoSpaceDE w:val="0"/>
        <w:autoSpaceDN w:val="0"/>
        <w:adjustRightInd w:val="0"/>
        <w:spacing w:after="0" w:line="240" w:lineRule="auto"/>
        <w:rPr>
          <w:lang w:eastAsia="en-US"/>
        </w:rPr>
      </w:pPr>
    </w:p>
    <w:p w14:paraId="586C719F" w14:textId="534FD221" w:rsidR="009812E1" w:rsidRDefault="009812E1" w:rsidP="009812E1">
      <w:pPr>
        <w:autoSpaceDE w:val="0"/>
        <w:autoSpaceDN w:val="0"/>
        <w:adjustRightInd w:val="0"/>
        <w:spacing w:after="0" w:line="240" w:lineRule="auto"/>
        <w:rPr>
          <w:lang w:eastAsia="en-US"/>
        </w:rPr>
      </w:pPr>
    </w:p>
    <w:p w14:paraId="383D0F02" w14:textId="77777777" w:rsidR="009812E1" w:rsidRDefault="009812E1" w:rsidP="009812E1">
      <w:pPr>
        <w:autoSpaceDE w:val="0"/>
        <w:autoSpaceDN w:val="0"/>
        <w:adjustRightInd w:val="0"/>
        <w:spacing w:after="0" w:line="240" w:lineRule="auto"/>
        <w:rPr>
          <w:lang w:eastAsia="en-US"/>
        </w:rPr>
      </w:pPr>
    </w:p>
    <w:p w14:paraId="7127A10B" w14:textId="77777777" w:rsidR="009812E1" w:rsidRDefault="009812E1" w:rsidP="009812E1">
      <w:pPr>
        <w:autoSpaceDE w:val="0"/>
        <w:autoSpaceDN w:val="0"/>
        <w:adjustRightInd w:val="0"/>
        <w:spacing w:after="0" w:line="240" w:lineRule="auto"/>
        <w:jc w:val="center"/>
      </w:pPr>
      <w:r>
        <w:rPr>
          <w:noProof/>
        </w:rPr>
        <w:drawing>
          <wp:inline distT="0" distB="0" distL="0" distR="0" wp14:anchorId="6320C9C7" wp14:editId="7BE9C882">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48630" cy="2077184"/>
                    </a:xfrm>
                    <a:prstGeom prst="rect">
                      <a:avLst/>
                    </a:prstGeom>
                  </pic:spPr>
                </pic:pic>
              </a:graphicData>
            </a:graphic>
          </wp:inline>
        </w:drawing>
      </w:r>
    </w:p>
    <w:p w14:paraId="185A1E2E" w14:textId="77777777" w:rsidR="009812E1" w:rsidRDefault="009812E1" w:rsidP="009812E1">
      <w:pPr>
        <w:spacing w:line="240" w:lineRule="auto"/>
        <w:jc w:val="center"/>
        <w:rPr>
          <w:sz w:val="20"/>
          <w:szCs w:val="20"/>
          <w:lang w:eastAsia="en-US"/>
        </w:rPr>
      </w:pPr>
      <w:r>
        <w:rPr>
          <w:sz w:val="20"/>
          <w:szCs w:val="20"/>
          <w:lang w:eastAsia="en-US"/>
        </w:rPr>
        <w:t>Deslocamento Frontal</w:t>
      </w:r>
    </w:p>
    <w:p w14:paraId="544495DD" w14:textId="77777777" w:rsidR="009812E1" w:rsidRDefault="009812E1" w:rsidP="009812E1">
      <w:pPr>
        <w:autoSpaceDE w:val="0"/>
        <w:autoSpaceDN w:val="0"/>
        <w:adjustRightInd w:val="0"/>
        <w:spacing w:after="0" w:line="240" w:lineRule="auto"/>
        <w:jc w:val="center"/>
        <w:rPr>
          <w:sz w:val="20"/>
          <w:szCs w:val="20"/>
          <w:lang w:eastAsia="en-US"/>
        </w:rPr>
      </w:pPr>
      <w:r>
        <w:rPr>
          <w:sz w:val="20"/>
          <w:szCs w:val="20"/>
          <w:lang w:eastAsia="en-US"/>
        </w:rPr>
        <w:t>Fonte: NBR 9050/2020</w:t>
      </w:r>
    </w:p>
    <w:p w14:paraId="6636203E" w14:textId="77777777" w:rsidR="009812E1" w:rsidRDefault="009812E1" w:rsidP="009812E1">
      <w:pPr>
        <w:autoSpaceDE w:val="0"/>
        <w:autoSpaceDN w:val="0"/>
        <w:adjustRightInd w:val="0"/>
        <w:spacing w:after="0" w:line="240" w:lineRule="auto"/>
        <w:jc w:val="center"/>
        <w:rPr>
          <w:sz w:val="20"/>
          <w:szCs w:val="20"/>
          <w:lang w:eastAsia="en-US"/>
        </w:rPr>
      </w:pPr>
    </w:p>
    <w:p w14:paraId="457FC603" w14:textId="77777777" w:rsidR="009812E1" w:rsidRDefault="009812E1" w:rsidP="009812E1">
      <w:pPr>
        <w:autoSpaceDE w:val="0"/>
        <w:autoSpaceDN w:val="0"/>
        <w:adjustRightInd w:val="0"/>
        <w:spacing w:after="0" w:line="240" w:lineRule="auto"/>
        <w:jc w:val="both"/>
      </w:pPr>
    </w:p>
    <w:p w14:paraId="51DC329C" w14:textId="77777777" w:rsidR="009812E1" w:rsidRDefault="009812E1" w:rsidP="009812E1">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078E7C7E" w14:textId="77777777" w:rsidR="009812E1" w:rsidRDefault="009812E1" w:rsidP="009812E1">
      <w:pPr>
        <w:autoSpaceDE w:val="0"/>
        <w:autoSpaceDN w:val="0"/>
        <w:adjustRightInd w:val="0"/>
        <w:spacing w:after="0"/>
        <w:jc w:val="both"/>
      </w:pPr>
    </w:p>
    <w:p w14:paraId="004A9DE2" w14:textId="77777777" w:rsidR="009812E1" w:rsidRPr="009A0F81" w:rsidRDefault="009812E1" w:rsidP="009812E1">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49978BBE" w14:textId="77777777" w:rsidR="009812E1" w:rsidRPr="009A0F81" w:rsidRDefault="009812E1" w:rsidP="009812E1">
      <w:pPr>
        <w:autoSpaceDE w:val="0"/>
        <w:autoSpaceDN w:val="0"/>
        <w:adjustRightInd w:val="0"/>
        <w:spacing w:after="0"/>
        <w:jc w:val="both"/>
      </w:pPr>
    </w:p>
    <w:p w14:paraId="55D8CB0B" w14:textId="77777777" w:rsidR="009812E1" w:rsidRDefault="009812E1" w:rsidP="009812E1">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78F2571C" w14:textId="77777777" w:rsidR="009812E1" w:rsidRDefault="009812E1" w:rsidP="009812E1">
      <w:pPr>
        <w:autoSpaceDE w:val="0"/>
        <w:autoSpaceDN w:val="0"/>
        <w:adjustRightInd w:val="0"/>
        <w:spacing w:after="0"/>
        <w:jc w:val="both"/>
      </w:pPr>
    </w:p>
    <w:p w14:paraId="0404BF84" w14:textId="77777777" w:rsidR="009812E1" w:rsidRDefault="009812E1" w:rsidP="009812E1">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4533E59F" w14:textId="77777777" w:rsidR="009812E1" w:rsidRPr="00FD52CD" w:rsidRDefault="009812E1" w:rsidP="009812E1">
      <w:pPr>
        <w:autoSpaceDE w:val="0"/>
        <w:autoSpaceDN w:val="0"/>
        <w:adjustRightInd w:val="0"/>
        <w:spacing w:after="0"/>
        <w:jc w:val="both"/>
      </w:pPr>
    </w:p>
    <w:p w14:paraId="72FCE737" w14:textId="77777777" w:rsidR="009812E1" w:rsidRDefault="009812E1" w:rsidP="009812E1">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6B3F1CBE" w14:textId="77777777" w:rsidR="009812E1" w:rsidRDefault="009812E1" w:rsidP="009812E1">
      <w:pPr>
        <w:autoSpaceDE w:val="0"/>
        <w:autoSpaceDN w:val="0"/>
        <w:adjustRightInd w:val="0"/>
        <w:spacing w:after="0"/>
        <w:jc w:val="both"/>
      </w:pPr>
    </w:p>
    <w:p w14:paraId="6F3E9749" w14:textId="77777777" w:rsidR="009812E1" w:rsidRDefault="009812E1" w:rsidP="009812E1">
      <w:pPr>
        <w:autoSpaceDE w:val="0"/>
        <w:autoSpaceDN w:val="0"/>
        <w:adjustRightInd w:val="0"/>
        <w:spacing w:after="0"/>
        <w:jc w:val="both"/>
      </w:pPr>
      <w:r>
        <w:t>As botoeiras, devem ser instaladas fora da área de abertura da folha da porta e à altura de alcance entre 0,80 m e 1,00 m, conforme item 6.11.2.9 da NBR 9050.</w:t>
      </w:r>
    </w:p>
    <w:p w14:paraId="4F3ECBDF" w14:textId="77777777" w:rsidR="009812E1" w:rsidRDefault="009812E1" w:rsidP="009812E1">
      <w:pPr>
        <w:autoSpaceDE w:val="0"/>
        <w:autoSpaceDN w:val="0"/>
        <w:adjustRightInd w:val="0"/>
        <w:spacing w:after="0"/>
        <w:jc w:val="both"/>
      </w:pPr>
    </w:p>
    <w:p w14:paraId="372009B2" w14:textId="77777777" w:rsidR="009812E1" w:rsidRDefault="009812E1" w:rsidP="009812E1">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69D5C4AA" w14:textId="52BE0EAC" w:rsidR="009A7B2C" w:rsidRDefault="009A7B2C" w:rsidP="00905D21">
      <w:pPr>
        <w:autoSpaceDE w:val="0"/>
        <w:autoSpaceDN w:val="0"/>
        <w:adjustRightInd w:val="0"/>
        <w:spacing w:after="0" w:line="240" w:lineRule="auto"/>
        <w:jc w:val="center"/>
        <w:rPr>
          <w:sz w:val="20"/>
          <w:szCs w:val="20"/>
          <w:lang w:eastAsia="en-US"/>
        </w:rPr>
      </w:pPr>
    </w:p>
    <w:p w14:paraId="6045C89B" w14:textId="702DC044" w:rsidR="009812E1" w:rsidRDefault="009812E1" w:rsidP="00905D21">
      <w:pPr>
        <w:autoSpaceDE w:val="0"/>
        <w:autoSpaceDN w:val="0"/>
        <w:adjustRightInd w:val="0"/>
        <w:spacing w:after="0" w:line="240" w:lineRule="auto"/>
        <w:jc w:val="center"/>
        <w:rPr>
          <w:sz w:val="20"/>
          <w:szCs w:val="20"/>
          <w:lang w:eastAsia="en-US"/>
        </w:rPr>
      </w:pPr>
    </w:p>
    <w:p w14:paraId="2635E85E" w14:textId="77777777" w:rsidR="009812E1" w:rsidRDefault="009812E1"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A971A0B" w14:textId="61CED19D" w:rsidR="00083A38" w:rsidRDefault="00083A38" w:rsidP="00D43A84">
      <w:pPr>
        <w:autoSpaceDE w:val="0"/>
        <w:autoSpaceDN w:val="0"/>
        <w:adjustRightInd w:val="0"/>
        <w:spacing w:after="0" w:line="240" w:lineRule="auto"/>
        <w:jc w:val="both"/>
      </w:pPr>
    </w:p>
    <w:p w14:paraId="564C6806" w14:textId="4C3F8EE9" w:rsidR="00083A38" w:rsidRDefault="00083A38"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475CD718" w:rsidR="000301B4" w:rsidRDefault="00DE4199" w:rsidP="0048495C">
      <w:pPr>
        <w:jc w:val="both"/>
      </w:pPr>
      <w:r>
        <w:t>Nas PM.01 instaladas nos sanitários coletivos, terão placa de sinalização visual do respectivo sanitário.</w:t>
      </w: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474EDE32" w:rsidR="007B1DB0" w:rsidRDefault="007B1DB0" w:rsidP="007B1DB0">
      <w:pPr>
        <w:jc w:val="both"/>
      </w:pPr>
      <w:r>
        <w:t>A porta PM.02 r</w:t>
      </w:r>
      <w:r w:rsidRPr="00D670C1">
        <w:t>efere-se à</w:t>
      </w:r>
      <w:r>
        <w:t xml:space="preserve"> porta PM-75</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37AF11C9" w14:textId="524A1BE4" w:rsidR="009812E1" w:rsidRDefault="009812E1" w:rsidP="007B1DB0">
      <w:pPr>
        <w:jc w:val="both"/>
      </w:pPr>
    </w:p>
    <w:p w14:paraId="001CEBCC" w14:textId="708EAF26" w:rsidR="009812E1" w:rsidRDefault="009812E1" w:rsidP="007B1DB0">
      <w:pPr>
        <w:jc w:val="both"/>
      </w:pPr>
    </w:p>
    <w:p w14:paraId="2CE22DEF" w14:textId="77777777" w:rsidR="009812E1" w:rsidRDefault="009812E1" w:rsidP="007B1DB0">
      <w:pPr>
        <w:jc w:val="both"/>
      </w:pPr>
    </w:p>
    <w:p w14:paraId="0F785CC3" w14:textId="569AFD4C"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5B198D65" w14:textId="561CB59E" w:rsidR="007B1DB0" w:rsidRDefault="007B1DB0" w:rsidP="007B1DB0">
      <w:pPr>
        <w:autoSpaceDE w:val="0"/>
        <w:autoSpaceDN w:val="0"/>
        <w:adjustRightInd w:val="0"/>
        <w:spacing w:after="0" w:line="240" w:lineRule="auto"/>
        <w:jc w:val="both"/>
      </w:pPr>
      <w:r>
        <w:t>A espessura da folha da porta tem 35mm e, desta forma, a largura total entre os batentes é de 0,92m. Deverá ser seguido as medidas conforme detalhamento da figura abaixo, para o perfeito atendimento quanto aos requisitos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089E5904" w:rsidR="007B1DB0" w:rsidRDefault="007B1DB0" w:rsidP="007B1DB0">
      <w:pPr>
        <w:jc w:val="both"/>
      </w:pPr>
      <w:r>
        <w:t>As portas dos sanitários acessíveis P.C.D., possuem alguns componentes necessários para atender aos requisitos de acessibilidade como:</w:t>
      </w:r>
    </w:p>
    <w:p w14:paraId="1450366D" w14:textId="77777777" w:rsidR="009812E1" w:rsidRDefault="009812E1" w:rsidP="009812E1">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6444AA85" w14:textId="77777777" w:rsidR="009812E1" w:rsidRPr="009A0F81" w:rsidRDefault="009812E1" w:rsidP="009812E1">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14:paraId="394E8FA0" w14:textId="77777777" w:rsidR="009812E1" w:rsidRDefault="009812E1" w:rsidP="009812E1">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15E8C8C4" w14:textId="77777777" w:rsidR="009812E1" w:rsidRDefault="009812E1" w:rsidP="009812E1">
      <w:pPr>
        <w:jc w:val="center"/>
        <w:rPr>
          <w:lang w:eastAsia="en-US"/>
        </w:rPr>
      </w:pPr>
      <w:r>
        <w:rPr>
          <w:noProof/>
        </w:rPr>
        <w:drawing>
          <wp:inline distT="0" distB="0" distL="0" distR="0" wp14:anchorId="7FE69B4A" wp14:editId="4CE05035">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55958" cy="658835"/>
                    </a:xfrm>
                    <a:prstGeom prst="rect">
                      <a:avLst/>
                    </a:prstGeom>
                  </pic:spPr>
                </pic:pic>
              </a:graphicData>
            </a:graphic>
          </wp:inline>
        </w:drawing>
      </w:r>
    </w:p>
    <w:p w14:paraId="1E6AC04D" w14:textId="77777777" w:rsidR="009812E1" w:rsidRDefault="009812E1" w:rsidP="009812E1">
      <w:pPr>
        <w:spacing w:after="0" w:line="360" w:lineRule="auto"/>
        <w:jc w:val="center"/>
        <w:rPr>
          <w:sz w:val="20"/>
          <w:szCs w:val="20"/>
          <w:lang w:eastAsia="en-US"/>
        </w:rPr>
      </w:pPr>
      <w:r>
        <w:rPr>
          <w:sz w:val="20"/>
          <w:szCs w:val="20"/>
          <w:lang w:eastAsia="en-US"/>
        </w:rPr>
        <w:t>Símbolo SIA – branco sobre fundo preto</w:t>
      </w:r>
    </w:p>
    <w:p w14:paraId="00600D30" w14:textId="77777777" w:rsidR="009812E1" w:rsidRDefault="009812E1" w:rsidP="009812E1">
      <w:pPr>
        <w:spacing w:after="0" w:line="360" w:lineRule="auto"/>
        <w:jc w:val="center"/>
        <w:rPr>
          <w:sz w:val="20"/>
          <w:szCs w:val="20"/>
          <w:lang w:eastAsia="en-US"/>
        </w:rPr>
      </w:pPr>
      <w:r>
        <w:rPr>
          <w:sz w:val="20"/>
          <w:szCs w:val="20"/>
          <w:lang w:eastAsia="en-US"/>
        </w:rPr>
        <w:t>Fonte: NBR 9050/2020</w:t>
      </w:r>
    </w:p>
    <w:p w14:paraId="3E796707" w14:textId="5471DFE3" w:rsidR="007B1DB0" w:rsidRDefault="007B1DB0" w:rsidP="007B1DB0">
      <w:pPr>
        <w:spacing w:after="0" w:line="360" w:lineRule="auto"/>
        <w:jc w:val="center"/>
        <w:rPr>
          <w:sz w:val="20"/>
          <w:szCs w:val="20"/>
          <w:lang w:eastAsia="en-US"/>
        </w:rPr>
      </w:pPr>
    </w:p>
    <w:p w14:paraId="15129645" w14:textId="77777777" w:rsidR="000301B4" w:rsidRPr="000301B4" w:rsidRDefault="000301B4" w:rsidP="000301B4">
      <w:pPr>
        <w:autoSpaceDE w:val="0"/>
        <w:autoSpaceDN w:val="0"/>
        <w:adjustRightInd w:val="0"/>
        <w:spacing w:after="0" w:line="240" w:lineRule="auto"/>
        <w:jc w:val="center"/>
        <w:rPr>
          <w:sz w:val="20"/>
          <w:szCs w:val="20"/>
          <w:lang w:eastAsia="en-US"/>
        </w:rPr>
      </w:pPr>
    </w:p>
    <w:p w14:paraId="00263AE4" w14:textId="613E2A9C" w:rsidR="007B1DB0" w:rsidRPr="007B1DB0" w:rsidRDefault="007B1DB0" w:rsidP="007B1DB0">
      <w:pPr>
        <w:pStyle w:val="PargrafodaLista"/>
        <w:numPr>
          <w:ilvl w:val="0"/>
          <w:numId w:val="25"/>
        </w:numPr>
        <w:jc w:val="both"/>
      </w:pPr>
      <w:r w:rsidRPr="00F5404B">
        <w:rPr>
          <w:b/>
        </w:rPr>
        <w:t>Porta PM.03</w:t>
      </w:r>
    </w:p>
    <w:p w14:paraId="28F58488" w14:textId="77777777" w:rsidR="007B1DB0" w:rsidRDefault="007B1DB0" w:rsidP="007B1DB0">
      <w:pPr>
        <w:pStyle w:val="PargrafodaLista"/>
        <w:jc w:val="both"/>
      </w:pPr>
    </w:p>
    <w:p w14:paraId="0805EEF8" w14:textId="06B6985A" w:rsidR="007B1DB0" w:rsidRDefault="007B1DB0" w:rsidP="007B1DB0">
      <w:pPr>
        <w:jc w:val="both"/>
      </w:pPr>
      <w:r>
        <w:t>A porta PM.03 r</w:t>
      </w:r>
      <w:r w:rsidRPr="00D670C1">
        <w:t>efere-se à porta PM-0</w:t>
      </w:r>
      <w:r w:rsidR="00436E26">
        <w:t>5</w:t>
      </w:r>
      <w:r w:rsidRPr="00D670C1">
        <w:t xml:space="preserve"> padrão FDE</w:t>
      </w:r>
      <w:r>
        <w:t>, com largura livre de passagem de 0,</w:t>
      </w:r>
      <w:r w:rsidR="00436E26">
        <w:t>9</w:t>
      </w:r>
      <w:r>
        <w:t>0m</w:t>
      </w:r>
      <w:r w:rsidRPr="00D670C1">
        <w:t xml:space="preserve">, </w:t>
      </w:r>
      <w:r>
        <w:t xml:space="preserve">alterada e ajustada, para atender as necessidades de reforma e de acessibilidade, </w:t>
      </w:r>
      <w:r w:rsidRPr="00D670C1">
        <w:t>conforme modelo em anexo a este memorial</w:t>
      </w:r>
      <w:r>
        <w:t xml:space="preserve">. Será instalada </w:t>
      </w:r>
      <w:r w:rsidR="00436E26">
        <w:t>nas salas de aula do nível +2,60 e na sala dos professores.</w:t>
      </w:r>
    </w:p>
    <w:p w14:paraId="66AD5C7C" w14:textId="327CC3B9" w:rsidR="007B1DB0" w:rsidRDefault="007B1DB0" w:rsidP="007B1DB0">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76D500B" w14:textId="37A4ACE8" w:rsidR="009812E1" w:rsidRDefault="009812E1" w:rsidP="007B1DB0">
      <w:pPr>
        <w:jc w:val="both"/>
      </w:pPr>
    </w:p>
    <w:p w14:paraId="438A2450" w14:textId="77777777" w:rsidR="009812E1" w:rsidRDefault="009812E1" w:rsidP="007B1DB0">
      <w:pPr>
        <w:jc w:val="both"/>
      </w:pPr>
    </w:p>
    <w:p w14:paraId="23C1EA53" w14:textId="4CADF235"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436E26">
        <w:t>92</w:t>
      </w:r>
      <w:r>
        <w:t xml:space="preserve">m. </w:t>
      </w:r>
    </w:p>
    <w:p w14:paraId="61472D7E" w14:textId="77777777" w:rsidR="007B1DB0" w:rsidRDefault="007B1DB0" w:rsidP="007B1DB0">
      <w:pPr>
        <w:autoSpaceDE w:val="0"/>
        <w:autoSpaceDN w:val="0"/>
        <w:adjustRightInd w:val="0"/>
        <w:spacing w:after="0" w:line="240" w:lineRule="auto"/>
        <w:jc w:val="both"/>
      </w:pPr>
    </w:p>
    <w:p w14:paraId="02A93596" w14:textId="75B616AF"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4E050750" w14:textId="77777777" w:rsidR="007B1DB0" w:rsidRDefault="007B1DB0" w:rsidP="00D8263C">
      <w:pPr>
        <w:jc w:val="both"/>
      </w:pPr>
    </w:p>
    <w:p w14:paraId="1B85F308" w14:textId="38EB69A3" w:rsidR="00F5404B" w:rsidRDefault="00F5404B" w:rsidP="00675A71">
      <w:pPr>
        <w:pStyle w:val="PargrafodaLista"/>
        <w:numPr>
          <w:ilvl w:val="0"/>
          <w:numId w:val="25"/>
        </w:numPr>
        <w:jc w:val="both"/>
      </w:pPr>
      <w:r w:rsidRPr="00F5404B">
        <w:rPr>
          <w:b/>
        </w:rPr>
        <w:t>Porta PM.0</w:t>
      </w:r>
      <w:r w:rsidR="00436E26">
        <w:rPr>
          <w:b/>
        </w:rPr>
        <w:t>4</w:t>
      </w:r>
    </w:p>
    <w:p w14:paraId="7CC9310D" w14:textId="77777777" w:rsidR="00281C7D" w:rsidRDefault="00281C7D" w:rsidP="00281C7D">
      <w:pPr>
        <w:autoSpaceDE w:val="0"/>
        <w:autoSpaceDN w:val="0"/>
        <w:adjustRightInd w:val="0"/>
        <w:spacing w:after="0" w:line="240" w:lineRule="auto"/>
        <w:jc w:val="center"/>
        <w:rPr>
          <w:sz w:val="20"/>
          <w:szCs w:val="20"/>
          <w:lang w:eastAsia="en-US"/>
        </w:rPr>
      </w:pPr>
    </w:p>
    <w:p w14:paraId="4D6BB3F0" w14:textId="1D15AEB9" w:rsidR="00AC2382" w:rsidRDefault="00AC2382" w:rsidP="00AC2382">
      <w:pPr>
        <w:jc w:val="both"/>
      </w:pPr>
      <w:r>
        <w:t>A porta PM.0</w:t>
      </w:r>
      <w:r w:rsidR="00436E26">
        <w:t>4</w:t>
      </w:r>
      <w:r>
        <w:t xml:space="preserve"> r</w:t>
      </w:r>
      <w:r w:rsidRPr="00D670C1">
        <w:t>efere-se à</w:t>
      </w:r>
      <w:r>
        <w:t xml:space="preserve"> porta </w:t>
      </w:r>
      <w:r w:rsidR="00D8263C">
        <w:t>PT-42</w:t>
      </w:r>
      <w:r w:rsidRPr="00D670C1">
        <w:t xml:space="preserve"> padrão FDE</w:t>
      </w:r>
      <w:r>
        <w:t xml:space="preserve">, </w:t>
      </w:r>
      <w:r w:rsidRPr="00D670C1">
        <w:t>conforme modelo em anexo a este memorial</w:t>
      </w:r>
      <w:r w:rsidR="00D8263C">
        <w:t>. Será instalada no acesso a</w:t>
      </w:r>
      <w:r w:rsidR="00436E26">
        <w:t>o interior da escola</w:t>
      </w:r>
      <w:r w:rsidR="00D8263C">
        <w:t>.</w:t>
      </w:r>
    </w:p>
    <w:p w14:paraId="3A6A0F5A" w14:textId="77777777" w:rsidR="00AC2382" w:rsidRDefault="00AC2382" w:rsidP="00AC2382">
      <w:pPr>
        <w:jc w:val="both"/>
      </w:pPr>
      <w:r>
        <w:t xml:space="preserve">É uma porta de </w:t>
      </w:r>
      <w:r w:rsidR="00D8263C">
        <w:t xml:space="preserve">chapa de aço galvanizado, pintada com tinta esmalte sintético sobre fundo para galvanizados, na cor azul </w:t>
      </w:r>
      <w:proofErr w:type="spellStart"/>
      <w:r w:rsidR="00D8263C">
        <w:t>frança</w:t>
      </w:r>
      <w:proofErr w:type="spellEnd"/>
      <w:r w:rsidR="00D8263C">
        <w:t>.</w:t>
      </w:r>
    </w:p>
    <w:p w14:paraId="5A2E6DD0" w14:textId="0FA83886" w:rsidR="000301B4" w:rsidRPr="00083A38" w:rsidRDefault="00D8263C" w:rsidP="00083A38">
      <w:pPr>
        <w:jc w:val="both"/>
      </w:pPr>
      <w:r>
        <w:t>É uma porta de correr e s</w:t>
      </w:r>
      <w:r w:rsidR="00AC2382">
        <w:t>erá inst</w:t>
      </w:r>
      <w:r>
        <w:t>alada com trilhos na sua parte inferior</w:t>
      </w:r>
      <w:r w:rsidR="00AC2382">
        <w:t xml:space="preserve"> e nivelada com a superfície do piso, com puxador na vertical de aço galvanizado de 80cm circular, instalado entre 0,80 a 1,10 m do piso acabado, afastado 4cm da parede para permitir que a pessoa </w:t>
      </w:r>
      <w:proofErr w:type="spellStart"/>
      <w:r w:rsidR="00AC2382">
        <w:t>segure</w:t>
      </w:r>
      <w:proofErr w:type="spellEnd"/>
      <w:r w:rsidR="00AC2382">
        <w:t xml:space="preserve"> a porta. </w:t>
      </w:r>
    </w:p>
    <w:p w14:paraId="6AF864C2" w14:textId="77777777" w:rsidR="000301B4" w:rsidRDefault="000301B4" w:rsidP="00281C7D">
      <w:pPr>
        <w:autoSpaceDE w:val="0"/>
        <w:autoSpaceDN w:val="0"/>
        <w:adjustRightInd w:val="0"/>
        <w:spacing w:after="0" w:line="240" w:lineRule="auto"/>
        <w:jc w:val="center"/>
        <w:rPr>
          <w:sz w:val="20"/>
          <w:szCs w:val="20"/>
          <w:lang w:eastAsia="en-US"/>
        </w:rPr>
      </w:pPr>
    </w:p>
    <w:p w14:paraId="70C9BB4D" w14:textId="31728A26" w:rsidR="00281C7D" w:rsidRDefault="00281C7D" w:rsidP="00281C7D">
      <w:pPr>
        <w:pStyle w:val="PargrafodaLista"/>
        <w:numPr>
          <w:ilvl w:val="0"/>
          <w:numId w:val="25"/>
        </w:numPr>
        <w:jc w:val="both"/>
        <w:rPr>
          <w:b/>
        </w:rPr>
      </w:pPr>
      <w:r>
        <w:rPr>
          <w:b/>
        </w:rPr>
        <w:t>Porta PM.0</w:t>
      </w:r>
      <w:r w:rsidR="00436E26">
        <w:rPr>
          <w:b/>
        </w:rPr>
        <w:t>5</w:t>
      </w:r>
    </w:p>
    <w:p w14:paraId="5EBBE0A0" w14:textId="12D2694E" w:rsidR="00436E26" w:rsidRDefault="00436E26" w:rsidP="00436E26">
      <w:pPr>
        <w:jc w:val="both"/>
      </w:pPr>
      <w:r>
        <w:t>A porta PM.05 r</w:t>
      </w:r>
      <w:r w:rsidRPr="00D670C1">
        <w:t>efere-se à</w:t>
      </w:r>
      <w:r>
        <w:t xml:space="preserve"> porta PT-42</w:t>
      </w:r>
      <w:r w:rsidRPr="00D670C1">
        <w:t xml:space="preserve"> padrão FDE</w:t>
      </w:r>
      <w:r>
        <w:t xml:space="preserve">, </w:t>
      </w:r>
      <w:r w:rsidRPr="00D670C1">
        <w:t>conforme modelo em anexo a este memorial</w:t>
      </w:r>
      <w:r>
        <w:t>. Será instalada no acesso a quadra de esportes.</w:t>
      </w:r>
    </w:p>
    <w:p w14:paraId="68A549B1" w14:textId="77777777" w:rsidR="00436E26" w:rsidRDefault="00436E26" w:rsidP="00436E26">
      <w:pPr>
        <w:jc w:val="both"/>
      </w:pPr>
      <w:r>
        <w:t xml:space="preserve">É uma porta de chapa de aço galvanizado, pintada com tinta esmalte sintético sobre fundo para galvanizados, na cor azul </w:t>
      </w:r>
      <w:proofErr w:type="spellStart"/>
      <w:r>
        <w:t>frança</w:t>
      </w:r>
      <w:proofErr w:type="spellEnd"/>
      <w:r>
        <w:t>.</w:t>
      </w:r>
    </w:p>
    <w:p w14:paraId="759244E0" w14:textId="563E68C7" w:rsidR="00436E26" w:rsidRDefault="00436E26" w:rsidP="00436E26">
      <w:pPr>
        <w:jc w:val="both"/>
      </w:pPr>
      <w:r>
        <w:t xml:space="preserve">É uma porta de correr e será instalada com trilhos na sua parte inferior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w:t>
      </w:r>
    </w:p>
    <w:p w14:paraId="6D8DB416" w14:textId="4920A354" w:rsidR="00436E26" w:rsidRDefault="00436E26" w:rsidP="00436E26">
      <w:pPr>
        <w:pStyle w:val="PargrafodaLista"/>
        <w:numPr>
          <w:ilvl w:val="0"/>
          <w:numId w:val="25"/>
        </w:numPr>
        <w:jc w:val="both"/>
        <w:rPr>
          <w:b/>
        </w:rPr>
      </w:pPr>
      <w:r>
        <w:rPr>
          <w:b/>
        </w:rPr>
        <w:t>Porta PM.06</w:t>
      </w:r>
    </w:p>
    <w:p w14:paraId="06373F14" w14:textId="3F305744" w:rsidR="00436E26" w:rsidRDefault="00436E26" w:rsidP="00436E26">
      <w:pPr>
        <w:jc w:val="both"/>
      </w:pPr>
      <w:r>
        <w:t>A porta PM.06 r</w:t>
      </w:r>
      <w:r w:rsidRPr="00D670C1">
        <w:t>efere-se à</w:t>
      </w:r>
      <w:r>
        <w:t xml:space="preserve"> porta PT-42</w:t>
      </w:r>
      <w:r w:rsidRPr="00D670C1">
        <w:t xml:space="preserve"> padrão FDE</w:t>
      </w:r>
      <w:r>
        <w:t xml:space="preserve">, </w:t>
      </w:r>
      <w:r w:rsidRPr="00D670C1">
        <w:t>conforme modelo em anexo a este memorial</w:t>
      </w:r>
      <w:r>
        <w:t xml:space="preserve">. Será instalada no acesso </w:t>
      </w:r>
      <w:proofErr w:type="spellStart"/>
      <w:r>
        <w:t>a</w:t>
      </w:r>
      <w:proofErr w:type="spellEnd"/>
      <w:r>
        <w:t xml:space="preserve"> escola.</w:t>
      </w:r>
    </w:p>
    <w:p w14:paraId="107B8569" w14:textId="77777777" w:rsidR="00436E26" w:rsidRDefault="00436E26" w:rsidP="00436E26">
      <w:pPr>
        <w:jc w:val="both"/>
      </w:pPr>
      <w:r>
        <w:t xml:space="preserve">É uma porta de chapa de aço galvanizado, pintada com tinta esmalte sintético sobre fundo para galvanizados, na cor azul </w:t>
      </w:r>
      <w:proofErr w:type="spellStart"/>
      <w:r>
        <w:t>frança</w:t>
      </w:r>
      <w:proofErr w:type="spellEnd"/>
      <w:r>
        <w:t>.</w:t>
      </w:r>
    </w:p>
    <w:p w14:paraId="795BCB92" w14:textId="259FD759" w:rsidR="00436E26" w:rsidRDefault="00436E26" w:rsidP="00775ABF">
      <w:pPr>
        <w:jc w:val="both"/>
      </w:pPr>
      <w:r>
        <w:t xml:space="preserve">É uma porta de correr e será instalada com trilhos na sua parte inferior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w:t>
      </w:r>
    </w:p>
    <w:p w14:paraId="00153359" w14:textId="485F91C8" w:rsidR="009812E1" w:rsidRDefault="009812E1" w:rsidP="00775ABF">
      <w:pPr>
        <w:jc w:val="both"/>
      </w:pPr>
    </w:p>
    <w:p w14:paraId="15688532" w14:textId="77777777" w:rsidR="009812E1" w:rsidRPr="00436E26" w:rsidRDefault="009812E1" w:rsidP="00775ABF">
      <w:pPr>
        <w:jc w:val="both"/>
      </w:pPr>
    </w:p>
    <w:p w14:paraId="156D88B0" w14:textId="421A8E1A" w:rsidR="00436E26" w:rsidRDefault="00436E26" w:rsidP="00775ABF">
      <w:pPr>
        <w:pStyle w:val="PargrafodaLista"/>
        <w:numPr>
          <w:ilvl w:val="0"/>
          <w:numId w:val="25"/>
        </w:numPr>
        <w:jc w:val="both"/>
        <w:rPr>
          <w:b/>
        </w:rPr>
      </w:pPr>
      <w:r>
        <w:rPr>
          <w:b/>
        </w:rPr>
        <w:t>Porta PM.07</w:t>
      </w:r>
    </w:p>
    <w:p w14:paraId="06237DC0" w14:textId="1984EF31" w:rsidR="00775ABF" w:rsidRDefault="00775ABF" w:rsidP="00775ABF">
      <w:pPr>
        <w:jc w:val="both"/>
      </w:pPr>
      <w:r>
        <w:t>A</w:t>
      </w:r>
      <w:r w:rsidR="00F5404B">
        <w:t xml:space="preserve"> porta PM.0</w:t>
      </w:r>
      <w:r w:rsidR="00436E26">
        <w:t>7</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14:paraId="1A9BDD22" w14:textId="38A4F85F" w:rsidR="00775ABF" w:rsidRDefault="00775ABF" w:rsidP="00775ABF">
      <w:pPr>
        <w:jc w:val="both"/>
      </w:pPr>
      <w:r>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14:paraId="687F2589" w14:textId="77777777" w:rsidR="00775ABF" w:rsidRDefault="00775ABF" w:rsidP="00775ABF">
      <w:pPr>
        <w:jc w:val="both"/>
      </w:pPr>
      <w:r>
        <w:t>A porta está afastada do piso acabado 20cm, conforme projeto e padrão FDE.</w:t>
      </w:r>
    </w:p>
    <w:p w14:paraId="70CFDDD8" w14:textId="77777777" w:rsidR="00775ABF" w:rsidRDefault="00775ABF" w:rsidP="00775ABF">
      <w:pPr>
        <w:jc w:val="both"/>
      </w:pPr>
      <w:r>
        <w:t>Para atender aos requisitos de acessibilidade, a fechadura targeta livre/ocupado não será instalado e, no local, deverá ser colocado maçaneta tipo alavanca.</w:t>
      </w:r>
    </w:p>
    <w:p w14:paraId="717EA8F1" w14:textId="77777777"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14:paraId="232420F6" w14:textId="77777777" w:rsidR="00FD29D4" w:rsidRDefault="00FD29D4" w:rsidP="00FD29D4">
      <w:pPr>
        <w:autoSpaceDE w:val="0"/>
        <w:autoSpaceDN w:val="0"/>
        <w:adjustRightInd w:val="0"/>
        <w:spacing w:after="0" w:line="240" w:lineRule="auto"/>
        <w:jc w:val="both"/>
      </w:pPr>
    </w:p>
    <w:p w14:paraId="3C113723" w14:textId="302A164D" w:rsidR="00FD29D4" w:rsidRDefault="00FD29D4" w:rsidP="00FD29D4">
      <w:pPr>
        <w:autoSpaceDE w:val="0"/>
        <w:autoSpaceDN w:val="0"/>
        <w:adjustRightInd w:val="0"/>
        <w:spacing w:after="0" w:line="240" w:lineRule="auto"/>
        <w:jc w:val="both"/>
      </w:pPr>
      <w:r>
        <w:t>Deverá ser seguido as medidas conforme</w:t>
      </w:r>
      <w:r w:rsidR="00F5404B">
        <w:t xml:space="preserve"> projeto de</w:t>
      </w:r>
      <w:r>
        <w:t xml:space="preserve"> detalhamento, para o perfeito atendimento quanto aos requisitos de acessibilidade.</w:t>
      </w:r>
    </w:p>
    <w:p w14:paraId="7B7D1546" w14:textId="77777777" w:rsidR="00F5404B" w:rsidRDefault="00F5404B" w:rsidP="00FD29D4">
      <w:pPr>
        <w:autoSpaceDE w:val="0"/>
        <w:autoSpaceDN w:val="0"/>
        <w:adjustRightInd w:val="0"/>
        <w:spacing w:after="0" w:line="240" w:lineRule="auto"/>
        <w:jc w:val="both"/>
      </w:pPr>
    </w:p>
    <w:p w14:paraId="41316C09" w14:textId="77777777" w:rsidR="0048495C" w:rsidRDefault="0048495C" w:rsidP="00F5404B">
      <w:pPr>
        <w:autoSpaceDE w:val="0"/>
        <w:autoSpaceDN w:val="0"/>
        <w:adjustRightInd w:val="0"/>
        <w:spacing w:after="0" w:line="240" w:lineRule="auto"/>
        <w:jc w:val="center"/>
        <w:rPr>
          <w:sz w:val="20"/>
          <w:szCs w:val="20"/>
          <w:lang w:eastAsia="en-US"/>
        </w:rPr>
      </w:pPr>
    </w:p>
    <w:p w14:paraId="58CE6CB9" w14:textId="77777777"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BC6CCEA" w14:textId="77777777" w:rsidR="0048495C" w:rsidRPr="000301B4" w:rsidRDefault="0048495C" w:rsidP="00D8263C">
      <w:pPr>
        <w:jc w:val="both"/>
        <w:rPr>
          <w:sz w:val="20"/>
          <w:szCs w:val="20"/>
        </w:rPr>
      </w:pPr>
    </w:p>
    <w:p w14:paraId="74B01BC0" w14:textId="77777777" w:rsidR="005833D6" w:rsidRDefault="005833D6" w:rsidP="001F5C76">
      <w:pPr>
        <w:pStyle w:val="Ttulo2"/>
      </w:pPr>
      <w:bookmarkStart w:id="91" w:name="_Toc67931315"/>
      <w:r>
        <w:t>Pinturas em Portas</w:t>
      </w:r>
      <w:bookmarkEnd w:id="91"/>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4344A1D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3B8F460D" w14:textId="77777777"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24B502BE" w14:textId="77777777" w:rsidR="009812E1" w:rsidRDefault="009812E1" w:rsidP="00A72372">
      <w:pPr>
        <w:jc w:val="both"/>
      </w:pPr>
    </w:p>
    <w:p w14:paraId="0D517355" w14:textId="77777777" w:rsidR="009812E1" w:rsidRDefault="009812E1" w:rsidP="00A72372">
      <w:pPr>
        <w:jc w:val="both"/>
      </w:pPr>
    </w:p>
    <w:p w14:paraId="027F2C68" w14:textId="4F370897"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45DF5317"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42A82805" w:rsidR="00A72372" w:rsidRPr="00A72372" w:rsidRDefault="00A72372" w:rsidP="00A72372">
      <w:pPr>
        <w:jc w:val="both"/>
      </w:pPr>
      <w:r w:rsidRPr="00A72372">
        <w:t>Os padrões de preparo das superfícies deverão ser adequados aos graus de intemperismo apresentados pelas superfícies metálicas.</w:t>
      </w:r>
    </w:p>
    <w:p w14:paraId="1E76485C" w14:textId="77777777" w:rsidR="009812E1" w:rsidRDefault="00A72372" w:rsidP="00A72372">
      <w:pPr>
        <w:jc w:val="both"/>
      </w:pPr>
      <w:r w:rsidRPr="00A72372">
        <w:t xml:space="preserve">Para reduzir a porosidade e uniformizar as superfícies, melhorar sua textura e facilitar a adesão da tinta de acabamento deverá ser prevista a aplicação de fundos nas superfícies a serem pintadas, </w:t>
      </w:r>
    </w:p>
    <w:p w14:paraId="5D3643EF" w14:textId="77777777" w:rsidR="009812E1" w:rsidRDefault="009812E1" w:rsidP="00A72372">
      <w:pPr>
        <w:jc w:val="both"/>
      </w:pPr>
    </w:p>
    <w:p w14:paraId="736EEDEA" w14:textId="77777777" w:rsidR="009812E1" w:rsidRDefault="009812E1" w:rsidP="00A72372">
      <w:pPr>
        <w:jc w:val="both"/>
      </w:pPr>
    </w:p>
    <w:p w14:paraId="77F14DA2" w14:textId="77777777" w:rsidR="009812E1" w:rsidRDefault="009812E1" w:rsidP="00A72372">
      <w:pPr>
        <w:jc w:val="both"/>
      </w:pPr>
    </w:p>
    <w:p w14:paraId="4CEA8A79" w14:textId="01AA28F1" w:rsidR="00A72372" w:rsidRDefault="00A72372" w:rsidP="00A72372">
      <w:pPr>
        <w:jc w:val="both"/>
      </w:pPr>
      <w:proofErr w:type="gramStart"/>
      <w:r w:rsidRPr="00A72372">
        <w:t>com</w:t>
      </w:r>
      <w:proofErr w:type="gramEnd"/>
      <w:r w:rsidRPr="00A72372">
        <w:t>,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508C199"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071886F7" w14:textId="77777777" w:rsidR="000301B4" w:rsidRDefault="000301B4" w:rsidP="00A72372">
      <w:pPr>
        <w:jc w:val="both"/>
      </w:pPr>
    </w:p>
    <w:p w14:paraId="195C2945" w14:textId="77777777" w:rsidR="00534A7F" w:rsidRDefault="00534A7F" w:rsidP="00534A7F">
      <w:pPr>
        <w:pStyle w:val="Ttulo2"/>
      </w:pPr>
      <w:bookmarkStart w:id="92" w:name="_Toc30063423"/>
      <w:bookmarkStart w:id="93" w:name="_Toc37855871"/>
      <w:bookmarkStart w:id="94" w:name="_Toc67931316"/>
      <w:r>
        <w:t>Desníve</w:t>
      </w:r>
      <w:bookmarkEnd w:id="92"/>
      <w:bookmarkEnd w:id="93"/>
      <w:r>
        <w:t>is das portas</w:t>
      </w:r>
      <w:bookmarkEnd w:id="94"/>
    </w:p>
    <w:p w14:paraId="7FA7F6CE" w14:textId="77777777" w:rsidR="00534A7F" w:rsidRDefault="00534A7F" w:rsidP="00534A7F">
      <w:pPr>
        <w:pStyle w:val="Legenda"/>
        <w:rPr>
          <w:lang w:eastAsia="en-US"/>
        </w:rPr>
      </w:pPr>
    </w:p>
    <w:p w14:paraId="3B17C4DB" w14:textId="77777777" w:rsidR="00534A7F" w:rsidRDefault="00534A7F" w:rsidP="00534A7F">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14:paraId="19E7D0DD" w14:textId="77777777" w:rsidR="00534A7F" w:rsidRPr="00356F16" w:rsidRDefault="00534A7F" w:rsidP="00534A7F">
      <w:pPr>
        <w:autoSpaceDE w:val="0"/>
        <w:autoSpaceDN w:val="0"/>
        <w:adjustRightInd w:val="0"/>
        <w:spacing w:after="0"/>
        <w:jc w:val="both"/>
      </w:pPr>
    </w:p>
    <w:p w14:paraId="6D4476D0" w14:textId="26263B2C" w:rsidR="008C2636" w:rsidRDefault="008C2636" w:rsidP="00534A7F">
      <w:pPr>
        <w:autoSpaceDE w:val="0"/>
        <w:autoSpaceDN w:val="0"/>
        <w:adjustRightInd w:val="0"/>
        <w:spacing w:after="0"/>
        <w:jc w:val="both"/>
      </w:pPr>
      <w:r>
        <w:t>No sanitário coletivo masculino dos alunos, além deste desnível, para acessar o ambiente ainda foi necessário criar na soleira da porta um chanfro com inclinação máxima de 1:2 (50%) esta</w:t>
      </w:r>
      <w:r w:rsidR="008B14D8">
        <w:t>ndo de acordo com a NBR 9050/2020</w:t>
      </w:r>
      <w:r>
        <w:t>.</w:t>
      </w:r>
    </w:p>
    <w:p w14:paraId="3450AB53" w14:textId="77777777" w:rsidR="000301B4" w:rsidRDefault="000301B4" w:rsidP="00534A7F">
      <w:pPr>
        <w:autoSpaceDE w:val="0"/>
        <w:autoSpaceDN w:val="0"/>
        <w:adjustRightInd w:val="0"/>
        <w:spacing w:after="0"/>
        <w:jc w:val="both"/>
      </w:pPr>
    </w:p>
    <w:p w14:paraId="768F032B" w14:textId="77777777" w:rsidR="00A5007A" w:rsidRDefault="008C2636" w:rsidP="008C2636">
      <w:pPr>
        <w:jc w:val="center"/>
      </w:pPr>
      <w:r>
        <w:rPr>
          <w:noProof/>
        </w:rPr>
        <w:drawing>
          <wp:inline distT="0" distB="0" distL="0" distR="0" wp14:anchorId="4362779C" wp14:editId="174E0A59">
            <wp:extent cx="3282079" cy="786809"/>
            <wp:effectExtent l="0" t="0" r="0" b="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344776" cy="801839"/>
                    </a:xfrm>
                    <a:prstGeom prst="rect">
                      <a:avLst/>
                    </a:prstGeom>
                  </pic:spPr>
                </pic:pic>
              </a:graphicData>
            </a:graphic>
          </wp:inline>
        </w:drawing>
      </w:r>
    </w:p>
    <w:p w14:paraId="67798154" w14:textId="77777777" w:rsidR="008C2636" w:rsidRDefault="008C2636" w:rsidP="008C2636">
      <w:pPr>
        <w:spacing w:after="0" w:line="360" w:lineRule="auto"/>
        <w:jc w:val="center"/>
        <w:rPr>
          <w:sz w:val="20"/>
          <w:szCs w:val="20"/>
          <w:lang w:eastAsia="en-US"/>
        </w:rPr>
      </w:pPr>
      <w:r>
        <w:rPr>
          <w:sz w:val="20"/>
          <w:szCs w:val="20"/>
          <w:lang w:eastAsia="en-US"/>
        </w:rPr>
        <w:t>Tratamento de Desníveis</w:t>
      </w:r>
    </w:p>
    <w:p w14:paraId="1CD1D556" w14:textId="024E39A2" w:rsidR="00A5007A" w:rsidRDefault="003B5945" w:rsidP="000301B4">
      <w:pPr>
        <w:spacing w:after="0" w:line="360" w:lineRule="auto"/>
        <w:jc w:val="center"/>
        <w:rPr>
          <w:sz w:val="20"/>
          <w:szCs w:val="20"/>
          <w:lang w:eastAsia="en-US"/>
        </w:rPr>
      </w:pPr>
      <w:r>
        <w:rPr>
          <w:sz w:val="20"/>
          <w:szCs w:val="20"/>
          <w:lang w:eastAsia="en-US"/>
        </w:rPr>
        <w:t>Fonte: NBR 9050/2020</w:t>
      </w:r>
    </w:p>
    <w:p w14:paraId="72E98EF8" w14:textId="3D3EA068" w:rsidR="00083A38" w:rsidRDefault="00083A38" w:rsidP="000301B4">
      <w:pPr>
        <w:spacing w:after="0" w:line="360" w:lineRule="auto"/>
        <w:jc w:val="center"/>
        <w:rPr>
          <w:sz w:val="20"/>
          <w:szCs w:val="20"/>
          <w:lang w:eastAsia="en-US"/>
        </w:rPr>
      </w:pPr>
    </w:p>
    <w:p w14:paraId="269C9312" w14:textId="77777777" w:rsidR="00083A38" w:rsidRPr="000301B4" w:rsidRDefault="00083A38" w:rsidP="000301B4">
      <w:pPr>
        <w:spacing w:after="0" w:line="360" w:lineRule="auto"/>
        <w:jc w:val="center"/>
        <w:rPr>
          <w:sz w:val="20"/>
          <w:szCs w:val="20"/>
          <w:lang w:eastAsia="en-US"/>
        </w:rPr>
      </w:pPr>
    </w:p>
    <w:p w14:paraId="38F21757" w14:textId="77777777" w:rsidR="00CF4E5A" w:rsidRDefault="00406171" w:rsidP="001F5C76">
      <w:pPr>
        <w:pStyle w:val="Ttulo2"/>
      </w:pPr>
      <w:bookmarkStart w:id="95" w:name="_Toc67931317"/>
      <w:r>
        <w:t>Janelas</w:t>
      </w:r>
      <w:bookmarkEnd w:id="95"/>
    </w:p>
    <w:p w14:paraId="3A7628F1" w14:textId="3966380C" w:rsidR="00CF4E5A" w:rsidRDefault="00CF4E5A" w:rsidP="00B82F3E">
      <w:pPr>
        <w:pStyle w:val="Legenda"/>
        <w:rPr>
          <w:lang w:eastAsia="en-US"/>
        </w:rPr>
      </w:pPr>
    </w:p>
    <w:p w14:paraId="6C5CDF6E" w14:textId="77777777" w:rsidR="003B5945" w:rsidRDefault="003B5945" w:rsidP="003B5945">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41F472A7" w14:textId="0E05A391" w:rsidR="003B5945" w:rsidRDefault="003B5945" w:rsidP="003B5945">
      <w:pPr>
        <w:jc w:val="both"/>
      </w:pPr>
      <w:r>
        <w:t>Devido a segurança da escola e dos alunos, as alturas das janelas não serão adequadas à acessibilidade.</w:t>
      </w:r>
    </w:p>
    <w:p w14:paraId="0960AF7F" w14:textId="5D395FFF" w:rsidR="003B5945" w:rsidRDefault="003B5945" w:rsidP="003B5945">
      <w:pPr>
        <w:jc w:val="both"/>
      </w:pPr>
    </w:p>
    <w:p w14:paraId="7D2490B3" w14:textId="77777777" w:rsidR="003B5945" w:rsidRDefault="003B5945" w:rsidP="003B5945">
      <w:pPr>
        <w:jc w:val="both"/>
      </w:pPr>
    </w:p>
    <w:p w14:paraId="59DF3587" w14:textId="77777777" w:rsidR="003B5945" w:rsidRDefault="003B5945" w:rsidP="003B5945">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14:paraId="2180FC54" w14:textId="77777777" w:rsidR="003B5945" w:rsidRPr="003B5945" w:rsidRDefault="003B5945" w:rsidP="003B5945">
      <w:pPr>
        <w:rPr>
          <w:lang w:eastAsia="en-US"/>
        </w:rPr>
      </w:pP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77777777" w:rsidR="00436E26" w:rsidRDefault="00436E26" w:rsidP="00436E26">
      <w:pPr>
        <w:jc w:val="both"/>
        <w:rPr>
          <w:lang w:eastAsia="en-US"/>
        </w:rPr>
      </w:pPr>
      <w:r>
        <w:rPr>
          <w:lang w:eastAsia="en-US"/>
        </w:rPr>
        <w:t>A janela será metálica de correr pintada com tinta esmalte sobre base oxidante, na cor branca ou na cor padrão das outras janelas na escola.</w:t>
      </w:r>
    </w:p>
    <w:p w14:paraId="3EE033C6" w14:textId="57F31999" w:rsidR="00436E26" w:rsidRDefault="00436E26" w:rsidP="00436E26">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77777777"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08C7F2C4" w14:textId="7ED025C6" w:rsidR="00436E26"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12461BC9" w14:textId="26A4B56E" w:rsidR="003B5945" w:rsidRDefault="003B5945" w:rsidP="00436E26">
      <w:pPr>
        <w:jc w:val="both"/>
      </w:pPr>
    </w:p>
    <w:p w14:paraId="17D0F469" w14:textId="463D2381" w:rsidR="003B5945" w:rsidRDefault="003B5945" w:rsidP="00436E26">
      <w:pPr>
        <w:jc w:val="both"/>
      </w:pPr>
    </w:p>
    <w:p w14:paraId="3287F105" w14:textId="77777777" w:rsidR="003B5945" w:rsidRDefault="003B5945" w:rsidP="00436E26">
      <w:pPr>
        <w:jc w:val="both"/>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77777777" w:rsidR="001B4875" w:rsidRDefault="001B4875" w:rsidP="001B4875">
      <w:pPr>
        <w:jc w:val="both"/>
        <w:rPr>
          <w:lang w:eastAsia="en-US"/>
        </w:rPr>
      </w:pPr>
      <w:r>
        <w:rPr>
          <w:lang w:eastAsia="en-US"/>
        </w:rPr>
        <w:t>O balcão de atendimento será com tampo em granito cinza andorinha ou cinza corumbá.</w:t>
      </w:r>
    </w:p>
    <w:p w14:paraId="102B45C6" w14:textId="77777777"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5A802233"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5D61C63F" w14:textId="77777777" w:rsidR="00B9010B" w:rsidRDefault="00B9010B" w:rsidP="00344F48">
      <w:pPr>
        <w:pStyle w:val="Legenda"/>
        <w:rPr>
          <w:lang w:eastAsia="en-US"/>
        </w:rPr>
      </w:pPr>
    </w:p>
    <w:p w14:paraId="0AFF5534" w14:textId="24FB4A61" w:rsidR="00B9010B" w:rsidRDefault="00B9010B" w:rsidP="00B9010B">
      <w:pPr>
        <w:pStyle w:val="PargrafodaLista"/>
        <w:numPr>
          <w:ilvl w:val="0"/>
          <w:numId w:val="25"/>
        </w:numPr>
        <w:jc w:val="both"/>
        <w:rPr>
          <w:b/>
        </w:rPr>
      </w:pPr>
      <w:r>
        <w:rPr>
          <w:b/>
        </w:rPr>
        <w:t>Jane</w:t>
      </w:r>
      <w:r w:rsidR="00534A7F">
        <w:rPr>
          <w:b/>
        </w:rPr>
        <w:t>la JA.0</w:t>
      </w:r>
      <w:r w:rsidR="00436E26">
        <w:rPr>
          <w:b/>
        </w:rPr>
        <w:t>3</w:t>
      </w:r>
    </w:p>
    <w:p w14:paraId="0074581A" w14:textId="5D55280B" w:rsidR="00B9010B" w:rsidRDefault="00B9010B" w:rsidP="00B9010B">
      <w:pPr>
        <w:jc w:val="both"/>
        <w:rPr>
          <w:lang w:eastAsia="en-US"/>
        </w:rPr>
      </w:pPr>
      <w:r>
        <w:rPr>
          <w:lang w:eastAsia="en-US"/>
        </w:rPr>
        <w:t>A janela JA.03</w:t>
      </w:r>
      <w:r w:rsidR="00436E26">
        <w:rPr>
          <w:lang w:eastAsia="en-US"/>
        </w:rPr>
        <w:t xml:space="preserve"> </w:t>
      </w:r>
      <w:r>
        <w:rPr>
          <w:lang w:eastAsia="en-US"/>
        </w:rPr>
        <w:t xml:space="preserve">será instalada no sanitário </w:t>
      </w:r>
      <w:r w:rsidR="0048495C">
        <w:rPr>
          <w:lang w:eastAsia="en-US"/>
        </w:rPr>
        <w:t>acessível</w:t>
      </w:r>
      <w:r>
        <w:rPr>
          <w:lang w:eastAsia="en-US"/>
        </w:rPr>
        <w:t xml:space="preserve"> P.C.D</w:t>
      </w:r>
      <w:r w:rsidR="00534A7F">
        <w:rPr>
          <w:lang w:eastAsia="en-US"/>
        </w:rPr>
        <w:t xml:space="preserve">, </w:t>
      </w:r>
      <w:r w:rsidR="00D02574">
        <w:rPr>
          <w:lang w:eastAsia="en-US"/>
        </w:rPr>
        <w:t>conforme projeto.</w:t>
      </w:r>
    </w:p>
    <w:p w14:paraId="0A64975E" w14:textId="77777777" w:rsidR="00534A7F"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14:paraId="2F9E07FA" w14:textId="5423CD15" w:rsidR="00083A38" w:rsidRDefault="00534A7F" w:rsidP="00B9010B">
      <w:pPr>
        <w:jc w:val="both"/>
        <w:rPr>
          <w:lang w:eastAsia="en-US"/>
        </w:rPr>
      </w:pPr>
      <w:r>
        <w:rPr>
          <w:lang w:eastAsia="en-US"/>
        </w:rPr>
        <w:t>Suas medidas foram alt</w:t>
      </w:r>
      <w:r w:rsidR="00436E26">
        <w:rPr>
          <w:lang w:eastAsia="en-US"/>
        </w:rPr>
        <w:t>e</w:t>
      </w:r>
      <w:r>
        <w:rPr>
          <w:lang w:eastAsia="en-US"/>
        </w:rPr>
        <w:t>ra</w:t>
      </w:r>
      <w:r w:rsidR="00436E26">
        <w:rPr>
          <w:lang w:eastAsia="en-US"/>
        </w:rPr>
        <w:t>d</w:t>
      </w:r>
      <w:r>
        <w:rPr>
          <w:lang w:eastAsia="en-US"/>
        </w:rPr>
        <w:t>as para tender as necessidades do projeto.</w:t>
      </w:r>
      <w:r w:rsidR="00B9010B">
        <w:rPr>
          <w:lang w:eastAsia="en-US"/>
        </w:rPr>
        <w:t xml:space="preserve"> </w:t>
      </w:r>
    </w:p>
    <w:p w14:paraId="7C7F7CCF" w14:textId="41E41DC4" w:rsidR="002437DF" w:rsidRDefault="002437DF" w:rsidP="00B9010B">
      <w:pPr>
        <w:jc w:val="both"/>
        <w:rPr>
          <w:lang w:eastAsia="en-US"/>
        </w:rPr>
      </w:pPr>
    </w:p>
    <w:p w14:paraId="6337908F" w14:textId="77777777" w:rsidR="003B5945" w:rsidRDefault="003B5945" w:rsidP="00B9010B">
      <w:pPr>
        <w:jc w:val="both"/>
        <w:rPr>
          <w:lang w:eastAsia="en-US"/>
        </w:rPr>
      </w:pPr>
    </w:p>
    <w:p w14:paraId="1D1494D8" w14:textId="77777777" w:rsidR="002F7C06" w:rsidRDefault="002F7C06" w:rsidP="00B9010B">
      <w:pPr>
        <w:jc w:val="both"/>
        <w:rPr>
          <w:lang w:eastAsia="en-US"/>
        </w:rPr>
      </w:pPr>
    </w:p>
    <w:p w14:paraId="05843046" w14:textId="77777777" w:rsidR="003C40EE" w:rsidRDefault="003C40EE" w:rsidP="001F5C76">
      <w:pPr>
        <w:pStyle w:val="Ttulo2"/>
      </w:pPr>
      <w:bookmarkStart w:id="96" w:name="_Toc67931318"/>
      <w:r>
        <w:t>Cozinha</w:t>
      </w:r>
      <w:bookmarkEnd w:id="96"/>
    </w:p>
    <w:p w14:paraId="3B3C9DD6" w14:textId="77777777" w:rsidR="003C40EE" w:rsidRDefault="003C40EE" w:rsidP="00B82F3E">
      <w:pPr>
        <w:pStyle w:val="Legenda"/>
        <w:rPr>
          <w:lang w:eastAsia="en-US"/>
        </w:rPr>
      </w:pPr>
    </w:p>
    <w:p w14:paraId="6798B007" w14:textId="77777777" w:rsidR="002437DF" w:rsidRDefault="002437DF" w:rsidP="002437DF">
      <w:pPr>
        <w:spacing w:after="0"/>
        <w:jc w:val="both"/>
        <w:rPr>
          <w:lang w:eastAsia="en-US"/>
        </w:rPr>
      </w:pPr>
      <w:r>
        <w:rPr>
          <w:lang w:eastAsia="en-US"/>
        </w:rPr>
        <w:t>Para adequação da Cozinha, por ser de uso específico e restrito, foi considerado os seguintes aspectos em comum acordo com a prefeitura de Itapevi:</w:t>
      </w:r>
    </w:p>
    <w:p w14:paraId="67A5EE95" w14:textId="77777777" w:rsidR="002437DF" w:rsidRDefault="002437DF" w:rsidP="002437DF">
      <w:pPr>
        <w:spacing w:after="0"/>
        <w:jc w:val="both"/>
        <w:rPr>
          <w:lang w:eastAsia="en-US"/>
        </w:rPr>
      </w:pPr>
    </w:p>
    <w:p w14:paraId="63BEB580" w14:textId="77777777" w:rsidR="002437DF" w:rsidRDefault="002437DF" w:rsidP="002437DF">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14:paraId="2645D481" w14:textId="77777777" w:rsidR="002437DF" w:rsidRDefault="002437DF" w:rsidP="002437DF">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14:paraId="5FF62D02" w14:textId="77777777" w:rsidR="002437DF" w:rsidRDefault="002437DF" w:rsidP="002437DF">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14:paraId="02297EE5" w14:textId="77777777" w:rsidR="002437DF" w:rsidRDefault="002437DF" w:rsidP="002437DF">
      <w:pPr>
        <w:pStyle w:val="PargrafodaLista"/>
        <w:numPr>
          <w:ilvl w:val="0"/>
          <w:numId w:val="43"/>
        </w:numPr>
        <w:spacing w:after="0"/>
        <w:jc w:val="both"/>
        <w:rPr>
          <w:lang w:eastAsia="en-US"/>
        </w:rPr>
      </w:pPr>
      <w:r>
        <w:rPr>
          <w:lang w:eastAsia="en-US"/>
        </w:rPr>
        <w:t>Torneiras do tipo alavanca.</w:t>
      </w:r>
    </w:p>
    <w:p w14:paraId="0CF5D084" w14:textId="77777777" w:rsidR="002437DF" w:rsidRDefault="002437DF" w:rsidP="002437DF">
      <w:pPr>
        <w:spacing w:after="0"/>
        <w:jc w:val="both"/>
        <w:rPr>
          <w:lang w:eastAsia="en-US"/>
        </w:rPr>
      </w:pPr>
    </w:p>
    <w:p w14:paraId="02124B56" w14:textId="77777777" w:rsidR="002437DF" w:rsidRDefault="002437DF" w:rsidP="002437DF">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12E0C889" w14:textId="77777777" w:rsidR="002437DF" w:rsidRDefault="002437DF" w:rsidP="002437DF">
      <w:pPr>
        <w:spacing w:after="0"/>
        <w:jc w:val="both"/>
        <w:rPr>
          <w:lang w:eastAsia="en-US"/>
        </w:rPr>
      </w:pPr>
    </w:p>
    <w:p w14:paraId="5479DC47" w14:textId="77777777" w:rsidR="002437DF" w:rsidRDefault="002437DF" w:rsidP="002437DF">
      <w:pPr>
        <w:spacing w:after="0"/>
        <w:jc w:val="both"/>
        <w:rPr>
          <w:lang w:eastAsia="en-US"/>
        </w:rPr>
      </w:pPr>
      <w:r>
        <w:rPr>
          <w:lang w:eastAsia="en-US"/>
        </w:rPr>
        <w:t>Alguns itens poderão ser atendidos conforme requisitos da NBR 9050/2020, como:</w:t>
      </w:r>
    </w:p>
    <w:p w14:paraId="62047C96" w14:textId="77777777" w:rsidR="002437DF" w:rsidRDefault="002437DF" w:rsidP="002437DF">
      <w:pPr>
        <w:spacing w:after="0"/>
        <w:jc w:val="both"/>
        <w:rPr>
          <w:lang w:eastAsia="en-US"/>
        </w:rPr>
      </w:pPr>
    </w:p>
    <w:p w14:paraId="612C7CCD" w14:textId="77777777" w:rsidR="002437DF" w:rsidRPr="001F5C76" w:rsidRDefault="002437DF" w:rsidP="002437DF">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02BCBD69" w14:textId="77777777" w:rsidR="002437DF" w:rsidRPr="001F5C76" w:rsidRDefault="002437DF" w:rsidP="002437DF">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1DBB1F11" w14:textId="77777777" w:rsidR="002437DF" w:rsidRDefault="002437DF" w:rsidP="002437DF">
      <w:pPr>
        <w:spacing w:after="0"/>
        <w:jc w:val="center"/>
        <w:rPr>
          <w:szCs w:val="24"/>
          <w:lang w:eastAsia="en-US"/>
        </w:rPr>
      </w:pPr>
      <w:r>
        <w:rPr>
          <w:noProof/>
        </w:rPr>
        <w:drawing>
          <wp:inline distT="0" distB="0" distL="0" distR="0" wp14:anchorId="5D12D644" wp14:editId="36B2C4A6">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032ED4E6" wp14:editId="36AA1EB2">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92662" cy="2083603"/>
                    </a:xfrm>
                    <a:prstGeom prst="rect">
                      <a:avLst/>
                    </a:prstGeom>
                  </pic:spPr>
                </pic:pic>
              </a:graphicData>
            </a:graphic>
          </wp:inline>
        </w:drawing>
      </w:r>
    </w:p>
    <w:p w14:paraId="2EA39251" w14:textId="77777777" w:rsidR="002437DF" w:rsidRDefault="002437DF" w:rsidP="002437DF">
      <w:pPr>
        <w:spacing w:after="0" w:line="360" w:lineRule="auto"/>
        <w:jc w:val="center"/>
        <w:rPr>
          <w:sz w:val="20"/>
          <w:szCs w:val="20"/>
          <w:lang w:eastAsia="en-US"/>
        </w:rPr>
      </w:pPr>
      <w:r>
        <w:rPr>
          <w:sz w:val="20"/>
          <w:szCs w:val="20"/>
          <w:lang w:eastAsia="en-US"/>
        </w:rPr>
        <w:t>Alcance manual lateral e frontal com deslocamento do tronco</w:t>
      </w:r>
    </w:p>
    <w:p w14:paraId="5430EE50" w14:textId="04FA81B5" w:rsidR="002437DF" w:rsidRDefault="002437DF" w:rsidP="002437DF">
      <w:pPr>
        <w:spacing w:after="0" w:line="360" w:lineRule="auto"/>
        <w:jc w:val="center"/>
        <w:rPr>
          <w:sz w:val="20"/>
          <w:szCs w:val="20"/>
          <w:lang w:eastAsia="en-US"/>
        </w:rPr>
      </w:pPr>
      <w:r>
        <w:rPr>
          <w:sz w:val="20"/>
          <w:szCs w:val="20"/>
          <w:lang w:eastAsia="en-US"/>
        </w:rPr>
        <w:t>Fonte: NBR 9050/2020</w:t>
      </w:r>
    </w:p>
    <w:p w14:paraId="194EBC12" w14:textId="7C91C4AB" w:rsidR="002437DF" w:rsidRDefault="002437DF" w:rsidP="002437DF">
      <w:pPr>
        <w:spacing w:after="0" w:line="360" w:lineRule="auto"/>
        <w:jc w:val="center"/>
        <w:rPr>
          <w:sz w:val="20"/>
          <w:szCs w:val="20"/>
          <w:lang w:eastAsia="en-US"/>
        </w:rPr>
      </w:pPr>
    </w:p>
    <w:p w14:paraId="7F32D4EB" w14:textId="77777777" w:rsidR="002437DF" w:rsidRDefault="002437DF" w:rsidP="002437DF">
      <w:pPr>
        <w:spacing w:after="0" w:line="360" w:lineRule="auto"/>
        <w:jc w:val="center"/>
        <w:rPr>
          <w:sz w:val="20"/>
          <w:szCs w:val="20"/>
          <w:lang w:eastAsia="en-US"/>
        </w:rPr>
      </w:pPr>
    </w:p>
    <w:p w14:paraId="74335870" w14:textId="77777777" w:rsidR="002437DF" w:rsidRDefault="002437DF" w:rsidP="002437DF">
      <w:pPr>
        <w:spacing w:after="0" w:line="360" w:lineRule="auto"/>
        <w:jc w:val="center"/>
        <w:rPr>
          <w:sz w:val="20"/>
          <w:szCs w:val="20"/>
          <w:lang w:eastAsia="en-US"/>
        </w:rPr>
      </w:pPr>
    </w:p>
    <w:p w14:paraId="70D4B7AC" w14:textId="77777777" w:rsidR="002437DF" w:rsidRPr="002849A7" w:rsidRDefault="002437DF" w:rsidP="002437DF">
      <w:pPr>
        <w:jc w:val="both"/>
        <w:rPr>
          <w:lang w:eastAsia="en-US"/>
        </w:rPr>
      </w:pPr>
      <w:r w:rsidRPr="002849A7">
        <w:rPr>
          <w:lang w:eastAsia="en-US"/>
        </w:rPr>
        <w:t>Quando for possível a instalação da bancada com cuba acessível esta deverá seguir os parâmetros e requisitos de acessibilidade como:</w:t>
      </w:r>
    </w:p>
    <w:p w14:paraId="2B972C69" w14:textId="77777777" w:rsidR="002437DF" w:rsidRDefault="002437DF" w:rsidP="002437DF">
      <w:pPr>
        <w:autoSpaceDE w:val="0"/>
        <w:autoSpaceDN w:val="0"/>
        <w:adjustRightInd w:val="0"/>
        <w:spacing w:after="0"/>
        <w:jc w:val="both"/>
        <w:rPr>
          <w:lang w:eastAsia="en-US"/>
        </w:rPr>
      </w:pPr>
    </w:p>
    <w:p w14:paraId="618F7369" w14:textId="77777777" w:rsidR="002437DF" w:rsidRDefault="002437DF" w:rsidP="002437DF">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574B76FC" w14:textId="77777777" w:rsidR="002437DF" w:rsidRPr="00D61FCB" w:rsidRDefault="002437DF" w:rsidP="002437DF">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05207459" w14:textId="77777777" w:rsidR="002437DF" w:rsidRDefault="002437DF" w:rsidP="002437DF">
      <w:pPr>
        <w:spacing w:after="0"/>
        <w:jc w:val="both"/>
        <w:rPr>
          <w:szCs w:val="24"/>
          <w:lang w:eastAsia="en-US"/>
        </w:rPr>
      </w:pPr>
    </w:p>
    <w:p w14:paraId="491C22CB" w14:textId="77777777" w:rsidR="002437DF" w:rsidRDefault="002437DF" w:rsidP="002437DF">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61C85286" w14:textId="77777777" w:rsidR="002437DF" w:rsidRDefault="002437DF" w:rsidP="002437DF">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2009397D" w14:textId="4DB2A14B" w:rsidR="002F7C06" w:rsidRDefault="002F7C06" w:rsidP="00D74E5E">
      <w:pPr>
        <w:pStyle w:val="PargrafodaLista"/>
        <w:ind w:left="0"/>
        <w:jc w:val="both"/>
      </w:pPr>
    </w:p>
    <w:p w14:paraId="5C1F44DD" w14:textId="77777777" w:rsidR="002437DF" w:rsidRDefault="002437DF" w:rsidP="002437DF">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14:paraId="36A1B81D" w14:textId="77777777" w:rsidR="002437DF" w:rsidRPr="00B22940" w:rsidRDefault="002437DF" w:rsidP="002437DF">
      <w:pPr>
        <w:pStyle w:val="PargrafodaLista"/>
        <w:ind w:left="0"/>
        <w:jc w:val="both"/>
      </w:pPr>
    </w:p>
    <w:p w14:paraId="7521049A" w14:textId="77777777" w:rsidR="002437DF" w:rsidRDefault="002437DF" w:rsidP="002437DF">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0EBA8082" w14:textId="77777777" w:rsidR="002437DF" w:rsidRDefault="002437DF" w:rsidP="002437DF">
      <w:pPr>
        <w:pStyle w:val="PargrafodaLista"/>
        <w:ind w:left="0"/>
        <w:jc w:val="both"/>
      </w:pPr>
    </w:p>
    <w:p w14:paraId="23E0B8BF" w14:textId="77777777" w:rsidR="002437DF" w:rsidRDefault="002437DF" w:rsidP="002437DF">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14:paraId="7F1C2FBB" w14:textId="77777777" w:rsidR="002437DF" w:rsidRDefault="002437DF" w:rsidP="002437DF">
      <w:pPr>
        <w:pStyle w:val="PargrafodaLista"/>
        <w:ind w:left="0"/>
        <w:jc w:val="both"/>
      </w:pPr>
    </w:p>
    <w:p w14:paraId="7760098C" w14:textId="77777777" w:rsidR="002437DF" w:rsidRDefault="002437DF" w:rsidP="002437DF">
      <w:pPr>
        <w:pStyle w:val="PargrafodaLista"/>
        <w:ind w:left="0"/>
        <w:jc w:val="both"/>
      </w:pPr>
      <w:r w:rsidRPr="00B22940">
        <w:t>A remoção de entulhos por gravidade poderá ser feita através de calhas, desde que reduzida a pequenos fragmentos.</w:t>
      </w:r>
    </w:p>
    <w:p w14:paraId="3A5B405D" w14:textId="77777777" w:rsidR="002437DF" w:rsidRDefault="002437DF" w:rsidP="002437DF">
      <w:pPr>
        <w:pStyle w:val="PargrafodaLista"/>
        <w:ind w:left="0"/>
        <w:jc w:val="both"/>
      </w:pPr>
    </w:p>
    <w:p w14:paraId="59C0F70A" w14:textId="77777777" w:rsidR="002437DF" w:rsidRDefault="002437DF" w:rsidP="002437DF">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58E28BFE" w14:textId="5AD230DE" w:rsidR="002F7C06" w:rsidRDefault="002F7C06" w:rsidP="00D74E5E">
      <w:pPr>
        <w:pStyle w:val="PargrafodaLista"/>
        <w:ind w:left="0"/>
        <w:jc w:val="both"/>
      </w:pPr>
    </w:p>
    <w:p w14:paraId="4CA9A69D" w14:textId="2369B971" w:rsidR="002437DF" w:rsidRDefault="002437DF" w:rsidP="00D74E5E">
      <w:pPr>
        <w:pStyle w:val="PargrafodaLista"/>
        <w:ind w:left="0"/>
        <w:jc w:val="both"/>
      </w:pPr>
    </w:p>
    <w:p w14:paraId="29FBE6D0" w14:textId="77777777" w:rsidR="002437DF" w:rsidRDefault="002437DF" w:rsidP="00D74E5E">
      <w:pPr>
        <w:pStyle w:val="PargrafodaLista"/>
        <w:ind w:left="0"/>
        <w:jc w:val="both"/>
      </w:pPr>
    </w:p>
    <w:p w14:paraId="4BC463F5" w14:textId="483B7A22" w:rsidR="002F7C06" w:rsidRDefault="002F7C06" w:rsidP="00D74E5E">
      <w:pPr>
        <w:pStyle w:val="PargrafodaLista"/>
        <w:ind w:left="0"/>
        <w:jc w:val="both"/>
      </w:pPr>
    </w:p>
    <w:p w14:paraId="2CC932CF" w14:textId="3DAEFB7A" w:rsidR="002F7C06" w:rsidRDefault="002F7C06" w:rsidP="00D74E5E">
      <w:pPr>
        <w:pStyle w:val="PargrafodaLista"/>
        <w:ind w:left="0"/>
        <w:jc w:val="both"/>
      </w:pPr>
    </w:p>
    <w:p w14:paraId="3E0AC1B6" w14:textId="77777777" w:rsidR="00E30D32" w:rsidRDefault="00E30D32" w:rsidP="00E30D32">
      <w:pPr>
        <w:spacing w:after="0"/>
        <w:jc w:val="center"/>
        <w:rPr>
          <w:szCs w:val="24"/>
          <w:lang w:eastAsia="en-US"/>
        </w:rPr>
      </w:pPr>
      <w:r>
        <w:rPr>
          <w:noProof/>
        </w:rPr>
        <w:t xml:space="preserve">                    </w:t>
      </w:r>
    </w:p>
    <w:p w14:paraId="3DB62F3F" w14:textId="77777777" w:rsidR="00315704" w:rsidRDefault="00E2096A" w:rsidP="001F5C76">
      <w:pPr>
        <w:pStyle w:val="Ttulo2"/>
      </w:pPr>
      <w:bookmarkStart w:id="97" w:name="_Toc67931319"/>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97"/>
    </w:p>
    <w:p w14:paraId="113F4C58" w14:textId="77777777" w:rsidR="00E018FC" w:rsidRDefault="00E018FC" w:rsidP="00D02574">
      <w:pPr>
        <w:pStyle w:val="Ttulo2"/>
        <w:numPr>
          <w:ilvl w:val="0"/>
          <w:numId w:val="0"/>
        </w:numPr>
      </w:pPr>
    </w:p>
    <w:p w14:paraId="0B84D292" w14:textId="4EB77AFE" w:rsidR="002437DF" w:rsidRDefault="002437DF" w:rsidP="002437DF">
      <w:pPr>
        <w:jc w:val="both"/>
        <w:rPr>
          <w:lang w:eastAsia="en-US"/>
        </w:rPr>
      </w:pPr>
      <w:r>
        <w:rPr>
          <w:lang w:eastAsia="en-US"/>
        </w:rPr>
        <w:t xml:space="preserve">Será necessário fazer uma reforma, retirando algumas pias e vasos, acessórios, divisórias, piso e azulejo (onde for necessário) e refazer o layout, obedecendo as Leis e Normas de Acessibilidade, além de atender o que for possível aos modelos Padrão FDE. </w:t>
      </w:r>
    </w:p>
    <w:p w14:paraId="53D49D0F" w14:textId="77777777" w:rsidR="002437DF" w:rsidRDefault="002437DF" w:rsidP="002437DF">
      <w:pPr>
        <w:jc w:val="both"/>
        <w:rPr>
          <w:lang w:eastAsia="en-US"/>
        </w:rPr>
      </w:pPr>
      <w:r>
        <w:rPr>
          <w:lang w:eastAsia="en-US"/>
        </w:rPr>
        <w:t>A reforma necessária de parede deverá seguir orientações conforme descritas neste memorial.</w:t>
      </w:r>
    </w:p>
    <w:p w14:paraId="1E9A3C84" w14:textId="77777777" w:rsidR="002437DF" w:rsidRDefault="002437DF" w:rsidP="002437DF">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14:paraId="1E10554B" w14:textId="77777777" w:rsidR="002437DF" w:rsidRDefault="002437DF" w:rsidP="002437DF">
      <w:pPr>
        <w:spacing w:after="0"/>
        <w:jc w:val="both"/>
        <w:rPr>
          <w:lang w:eastAsia="en-US"/>
        </w:rPr>
      </w:pPr>
    </w:p>
    <w:p w14:paraId="72DA8D80" w14:textId="31F72528" w:rsidR="00871DDC" w:rsidRDefault="00871DDC" w:rsidP="00266D99">
      <w:pPr>
        <w:jc w:val="both"/>
        <w:rPr>
          <w:b/>
          <w:lang w:eastAsia="en-US"/>
        </w:rPr>
      </w:pPr>
      <w:r>
        <w:rPr>
          <w:b/>
          <w:lang w:eastAsia="en-US"/>
        </w:rPr>
        <w:t>Lavatório</w:t>
      </w:r>
    </w:p>
    <w:p w14:paraId="4573654E" w14:textId="77777777" w:rsidR="00871DDC" w:rsidRDefault="003C6A70" w:rsidP="00871DDC">
      <w:pPr>
        <w:jc w:val="both"/>
      </w:pPr>
      <w:r w:rsidRPr="003C6A70">
        <w:rPr>
          <w:lang w:eastAsia="en-US"/>
        </w:rPr>
        <w:t xml:space="preserve">Para </w:t>
      </w:r>
      <w:r>
        <w:rPr>
          <w:lang w:eastAsia="en-US"/>
        </w:rPr>
        <w:t xml:space="preserve">atender a acessibilidade, será instalado </w:t>
      </w:r>
      <w:r w:rsidR="007A3000">
        <w:rPr>
          <w:lang w:eastAsia="en-US"/>
        </w:rPr>
        <w:t xml:space="preserve">01 </w:t>
      </w:r>
      <w:r>
        <w:rPr>
          <w:lang w:eastAsia="en-US"/>
        </w:rPr>
        <w:t xml:space="preserve">lavatório de louça branca sem coluna </w:t>
      </w:r>
      <w:r>
        <w:t>com uma altura entre 0,78m e 0,80m em cima da superfície, e livre inferior de 0,73m, com torneiras acionadas por alavancas, com esforço máximo de 23 N, com sensores eletrônicos ou dispositivos equivalentes.</w:t>
      </w:r>
    </w:p>
    <w:p w14:paraId="77023A46" w14:textId="77777777" w:rsidR="003C6A70" w:rsidRDefault="003C6A70" w:rsidP="00871DDC">
      <w:pPr>
        <w:jc w:val="both"/>
      </w:pPr>
      <w:r>
        <w:t>Deverá ser equipado com duas barras de apoio na vertical, uma de cada lado e garantir as seguintes condições, conforme NBR 9050:</w:t>
      </w:r>
    </w:p>
    <w:p w14:paraId="2B828093" w14:textId="77777777" w:rsidR="00166165" w:rsidRDefault="000A6009" w:rsidP="0048495C">
      <w:pPr>
        <w:pStyle w:val="PargrafodaLista"/>
        <w:numPr>
          <w:ilvl w:val="0"/>
          <w:numId w:val="32"/>
        </w:numPr>
        <w:autoSpaceDE w:val="0"/>
        <w:autoSpaceDN w:val="0"/>
        <w:adjustRightInd w:val="0"/>
        <w:spacing w:after="0" w:line="240" w:lineRule="auto"/>
        <w:rPr>
          <w:lang w:eastAsia="en-US"/>
        </w:rPr>
      </w:pPr>
      <w:r w:rsidRPr="003C6A70">
        <w:rPr>
          <w:lang w:eastAsia="en-US"/>
        </w:rPr>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14:paraId="488B45AB" w14:textId="77777777" w:rsid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14:paraId="21FC88CA" w14:textId="77777777"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14:paraId="2F06250B" w14:textId="327F2DC6" w:rsidR="000301B4" w:rsidRDefault="000A6009" w:rsidP="000301B4">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14:paraId="75454731" w14:textId="77777777"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14:paraId="7DC90C85" w14:textId="77777777" w:rsidR="003C6A70" w:rsidRDefault="000A6009" w:rsidP="003B66F0">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14:paraId="24F255E9" w14:textId="77777777" w:rsidR="00E20029" w:rsidRPr="002F7C06" w:rsidRDefault="00E20029" w:rsidP="00E20029">
      <w:pPr>
        <w:autoSpaceDE w:val="0"/>
        <w:autoSpaceDN w:val="0"/>
        <w:adjustRightInd w:val="0"/>
        <w:spacing w:after="0" w:line="240" w:lineRule="auto"/>
        <w:jc w:val="both"/>
        <w:rPr>
          <w:sz w:val="20"/>
          <w:szCs w:val="20"/>
          <w:lang w:eastAsia="en-US"/>
        </w:rPr>
      </w:pPr>
    </w:p>
    <w:p w14:paraId="3A725A06" w14:textId="19C7D317" w:rsidR="00D74E5E" w:rsidRDefault="000A6009" w:rsidP="000A600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4FF47085" w14:textId="77777777" w:rsidR="000A6009" w:rsidRPr="002F7C06" w:rsidRDefault="000A6009" w:rsidP="000A6009">
      <w:pPr>
        <w:spacing w:after="0"/>
        <w:jc w:val="both"/>
        <w:rPr>
          <w:sz w:val="16"/>
          <w:szCs w:val="16"/>
          <w:lang w:eastAsia="en-US"/>
        </w:rPr>
      </w:pPr>
    </w:p>
    <w:p w14:paraId="6F8D7E12" w14:textId="77777777" w:rsidR="000A6009" w:rsidRDefault="000A6009" w:rsidP="000A6009">
      <w:pPr>
        <w:spacing w:after="0"/>
        <w:jc w:val="center"/>
        <w:rPr>
          <w:lang w:eastAsia="en-US"/>
        </w:rPr>
      </w:pPr>
      <w:r>
        <w:rPr>
          <w:noProof/>
        </w:rPr>
        <w:lastRenderedPageBreak/>
        <w:drawing>
          <wp:inline distT="0" distB="0" distL="0" distR="0" wp14:anchorId="3C54C5A6" wp14:editId="3317C541">
            <wp:extent cx="4084977" cy="1804790"/>
            <wp:effectExtent l="0" t="0" r="0" b="508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116078" cy="1818531"/>
                    </a:xfrm>
                    <a:prstGeom prst="rect">
                      <a:avLst/>
                    </a:prstGeom>
                  </pic:spPr>
                </pic:pic>
              </a:graphicData>
            </a:graphic>
          </wp:inline>
        </w:drawing>
      </w:r>
    </w:p>
    <w:p w14:paraId="222A7DFD" w14:textId="77777777" w:rsidR="00BC20F8" w:rsidRPr="002F7C06" w:rsidRDefault="00BC20F8" w:rsidP="000A6009">
      <w:pPr>
        <w:spacing w:after="0"/>
        <w:jc w:val="center"/>
        <w:rPr>
          <w:sz w:val="12"/>
          <w:szCs w:val="12"/>
          <w:lang w:eastAsia="en-US"/>
        </w:rPr>
      </w:pPr>
    </w:p>
    <w:p w14:paraId="533019B7" w14:textId="77777777"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14:paraId="77577444" w14:textId="0AABEC57" w:rsidR="000A6009" w:rsidRDefault="002437DF" w:rsidP="000A6009">
      <w:pPr>
        <w:spacing w:after="0" w:line="360" w:lineRule="auto"/>
        <w:jc w:val="center"/>
        <w:rPr>
          <w:sz w:val="20"/>
          <w:szCs w:val="20"/>
          <w:lang w:eastAsia="en-US"/>
        </w:rPr>
      </w:pPr>
      <w:r>
        <w:rPr>
          <w:sz w:val="20"/>
          <w:szCs w:val="20"/>
          <w:lang w:eastAsia="en-US"/>
        </w:rPr>
        <w:t>Fonte: NBR 9050/2020</w:t>
      </w:r>
    </w:p>
    <w:p w14:paraId="359C87EC" w14:textId="540BC105" w:rsidR="000A6009" w:rsidRDefault="000A6009" w:rsidP="000301B4">
      <w:pPr>
        <w:spacing w:after="0"/>
        <w:rPr>
          <w:lang w:eastAsia="en-US"/>
        </w:rPr>
      </w:pPr>
    </w:p>
    <w:p w14:paraId="1E19DD05" w14:textId="77777777" w:rsidR="002F7C06" w:rsidRDefault="002F7C06" w:rsidP="000301B4">
      <w:pPr>
        <w:spacing w:after="0"/>
        <w:rPr>
          <w:lang w:eastAsia="en-US"/>
        </w:rPr>
      </w:pPr>
    </w:p>
    <w:p w14:paraId="511747AB" w14:textId="77777777" w:rsidR="00E91B15" w:rsidRDefault="00E91B15" w:rsidP="00E91B15">
      <w:pPr>
        <w:pStyle w:val="PargrafodaLista"/>
        <w:numPr>
          <w:ilvl w:val="0"/>
          <w:numId w:val="31"/>
        </w:numPr>
        <w:jc w:val="both"/>
        <w:rPr>
          <w:b/>
          <w:lang w:eastAsia="en-US"/>
        </w:rPr>
      </w:pPr>
      <w:r>
        <w:rPr>
          <w:b/>
          <w:lang w:eastAsia="en-US"/>
        </w:rPr>
        <w:t>Porta-objetos</w:t>
      </w:r>
    </w:p>
    <w:p w14:paraId="05254A49" w14:textId="77777777"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029F79DC" w14:textId="77777777" w:rsidR="00E91B15" w:rsidRDefault="00E91B15" w:rsidP="00E91B15">
      <w:pPr>
        <w:spacing w:after="0"/>
        <w:jc w:val="both"/>
        <w:rPr>
          <w:lang w:eastAsia="en-US"/>
        </w:rPr>
      </w:pPr>
    </w:p>
    <w:p w14:paraId="3B12AE43" w14:textId="77777777"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56B402CD" w14:textId="77777777" w:rsidR="00166165" w:rsidRPr="002F7C06" w:rsidRDefault="00166165" w:rsidP="00E91B15">
      <w:pPr>
        <w:spacing w:after="0"/>
        <w:jc w:val="both"/>
        <w:rPr>
          <w:sz w:val="20"/>
          <w:szCs w:val="20"/>
          <w:lang w:eastAsia="en-US"/>
        </w:rPr>
      </w:pPr>
    </w:p>
    <w:p w14:paraId="52DC67BC" w14:textId="77777777" w:rsidR="00E91B15" w:rsidRDefault="00E91B15" w:rsidP="00E91B15">
      <w:pPr>
        <w:pStyle w:val="PargrafodaLista"/>
        <w:numPr>
          <w:ilvl w:val="0"/>
          <w:numId w:val="31"/>
        </w:numPr>
        <w:jc w:val="both"/>
        <w:rPr>
          <w:b/>
          <w:lang w:eastAsia="en-US"/>
        </w:rPr>
      </w:pPr>
      <w:r>
        <w:rPr>
          <w:b/>
          <w:lang w:eastAsia="en-US"/>
        </w:rPr>
        <w:t>Cabides</w:t>
      </w:r>
    </w:p>
    <w:p w14:paraId="6C847B66" w14:textId="77777777"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317EEBAC" w14:textId="77777777" w:rsidR="00A20AD8" w:rsidRDefault="00A20AD8" w:rsidP="00E91B15">
      <w:pPr>
        <w:spacing w:after="0"/>
        <w:jc w:val="both"/>
        <w:rPr>
          <w:lang w:eastAsia="en-US"/>
        </w:rPr>
      </w:pPr>
    </w:p>
    <w:p w14:paraId="6D23E373" w14:textId="11A1F64F"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14:paraId="14D994F0" w14:textId="77777777" w:rsidR="003F6003" w:rsidRPr="002F7C06" w:rsidRDefault="003F6003" w:rsidP="00E91B15">
      <w:pPr>
        <w:spacing w:after="0"/>
        <w:jc w:val="both"/>
        <w:rPr>
          <w:sz w:val="20"/>
          <w:szCs w:val="20"/>
          <w:lang w:eastAsia="en-US"/>
        </w:rPr>
      </w:pPr>
    </w:p>
    <w:p w14:paraId="7A336CDD" w14:textId="77777777" w:rsidR="003F6003" w:rsidRDefault="003F6003" w:rsidP="003F6003">
      <w:pPr>
        <w:pStyle w:val="PargrafodaLista"/>
        <w:numPr>
          <w:ilvl w:val="0"/>
          <w:numId w:val="31"/>
        </w:numPr>
        <w:jc w:val="both"/>
        <w:rPr>
          <w:b/>
          <w:lang w:eastAsia="en-US"/>
        </w:rPr>
      </w:pPr>
      <w:r>
        <w:rPr>
          <w:b/>
          <w:lang w:eastAsia="en-US"/>
        </w:rPr>
        <w:t xml:space="preserve">Espelho </w:t>
      </w:r>
    </w:p>
    <w:p w14:paraId="21E44489" w14:textId="77777777"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14:paraId="469F6FCC" w14:textId="77777777" w:rsidR="00BC20F8" w:rsidRDefault="00BC20F8" w:rsidP="003F6003">
      <w:pPr>
        <w:spacing w:after="0"/>
        <w:jc w:val="both"/>
        <w:rPr>
          <w:lang w:eastAsia="en-US"/>
        </w:rPr>
      </w:pPr>
    </w:p>
    <w:p w14:paraId="6D90B069" w14:textId="77777777" w:rsidR="003F6003" w:rsidRDefault="003F6003" w:rsidP="003F6003">
      <w:pPr>
        <w:spacing w:after="0"/>
        <w:jc w:val="center"/>
        <w:rPr>
          <w:lang w:eastAsia="en-US"/>
        </w:rPr>
      </w:pPr>
      <w:r>
        <w:rPr>
          <w:noProof/>
        </w:rPr>
        <w:lastRenderedPageBreak/>
        <w:drawing>
          <wp:inline distT="0" distB="0" distL="0" distR="0" wp14:anchorId="7F854611" wp14:editId="36DE0458">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62CC9B09" w14:textId="77777777"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14:paraId="5E64A1E0" w14:textId="1230DF0C" w:rsidR="003F6003" w:rsidRDefault="002437DF" w:rsidP="003F6003">
      <w:pPr>
        <w:spacing w:after="0" w:line="360" w:lineRule="auto"/>
        <w:jc w:val="center"/>
        <w:rPr>
          <w:sz w:val="20"/>
          <w:szCs w:val="20"/>
          <w:lang w:eastAsia="en-US"/>
        </w:rPr>
      </w:pPr>
      <w:r>
        <w:rPr>
          <w:sz w:val="20"/>
          <w:szCs w:val="20"/>
          <w:lang w:eastAsia="en-US"/>
        </w:rPr>
        <w:t>Fonte: NBR 9050/2020</w:t>
      </w:r>
    </w:p>
    <w:p w14:paraId="106C8268" w14:textId="77777777" w:rsidR="002F7C06" w:rsidRDefault="002F7C06" w:rsidP="002F7C06">
      <w:pPr>
        <w:spacing w:after="0" w:line="360" w:lineRule="auto"/>
        <w:rPr>
          <w:sz w:val="20"/>
          <w:szCs w:val="20"/>
          <w:lang w:eastAsia="en-US"/>
        </w:rPr>
      </w:pPr>
    </w:p>
    <w:p w14:paraId="6A50C27F" w14:textId="77777777"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14:paraId="37427C1F" w14:textId="77777777" w:rsidR="00D95E7F" w:rsidRDefault="00D95E7F" w:rsidP="00D95E7F">
      <w:pPr>
        <w:spacing w:after="0"/>
        <w:jc w:val="both"/>
        <w:rPr>
          <w:szCs w:val="24"/>
          <w:lang w:eastAsia="en-US"/>
        </w:rPr>
      </w:pPr>
    </w:p>
    <w:p w14:paraId="0CA08004" w14:textId="47C3C2E0"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14:paraId="045BC943" w14:textId="77777777" w:rsidR="00166165" w:rsidRDefault="00166165" w:rsidP="00D95E7F">
      <w:pPr>
        <w:spacing w:after="0"/>
        <w:jc w:val="both"/>
        <w:rPr>
          <w:szCs w:val="24"/>
          <w:lang w:eastAsia="en-US"/>
        </w:rPr>
      </w:pPr>
    </w:p>
    <w:p w14:paraId="5044BE78" w14:textId="77777777" w:rsidR="00512849" w:rsidRDefault="00512849" w:rsidP="00512849">
      <w:pPr>
        <w:pStyle w:val="PargrafodaLista"/>
        <w:numPr>
          <w:ilvl w:val="0"/>
          <w:numId w:val="31"/>
        </w:numPr>
        <w:jc w:val="both"/>
        <w:rPr>
          <w:b/>
          <w:lang w:eastAsia="en-US"/>
        </w:rPr>
      </w:pPr>
      <w:r>
        <w:rPr>
          <w:b/>
          <w:lang w:eastAsia="en-US"/>
        </w:rPr>
        <w:t>Bacia Sanitária Infantil</w:t>
      </w:r>
    </w:p>
    <w:p w14:paraId="70EAA1A8" w14:textId="77777777" w:rsidR="002437DF" w:rsidRDefault="002437DF" w:rsidP="002111DA">
      <w:pPr>
        <w:spacing w:after="0"/>
        <w:jc w:val="both"/>
        <w:rPr>
          <w:szCs w:val="24"/>
          <w:lang w:eastAsia="en-US"/>
        </w:rPr>
      </w:pPr>
    </w:p>
    <w:p w14:paraId="7448A2BD" w14:textId="77777777" w:rsidR="002437DF" w:rsidRDefault="002437DF" w:rsidP="002437DF">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14:paraId="21981E7A" w14:textId="77777777" w:rsidR="002437DF" w:rsidRDefault="002437DF" w:rsidP="002437DF">
      <w:pPr>
        <w:spacing w:after="0"/>
        <w:jc w:val="both"/>
        <w:rPr>
          <w:szCs w:val="24"/>
          <w:lang w:eastAsia="en-US"/>
        </w:rPr>
      </w:pPr>
    </w:p>
    <w:p w14:paraId="63D604DC" w14:textId="77777777" w:rsidR="002437DF" w:rsidRDefault="002437DF" w:rsidP="002437DF">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14:paraId="02B3DDCD" w14:textId="71A20D71" w:rsidR="00D74E5E" w:rsidRDefault="002111DA" w:rsidP="002111DA">
      <w:pPr>
        <w:spacing w:after="0"/>
        <w:jc w:val="both"/>
        <w:rPr>
          <w:szCs w:val="24"/>
          <w:lang w:eastAsia="en-US"/>
        </w:rPr>
      </w:pPr>
      <w:r>
        <w:rPr>
          <w:szCs w:val="24"/>
          <w:lang w:eastAsia="en-US"/>
        </w:rPr>
        <w:t>.</w:t>
      </w:r>
    </w:p>
    <w:p w14:paraId="00BFE63F" w14:textId="77777777" w:rsidR="00F266C7" w:rsidRPr="00F266C7" w:rsidRDefault="00F266C7" w:rsidP="00F266C7">
      <w:pPr>
        <w:pStyle w:val="Legenda"/>
        <w:rPr>
          <w:lang w:eastAsia="en-US"/>
        </w:rPr>
      </w:pPr>
    </w:p>
    <w:p w14:paraId="5CF0AE9D" w14:textId="77777777" w:rsidR="00376298" w:rsidRDefault="00166165" w:rsidP="001F5C76">
      <w:pPr>
        <w:pStyle w:val="Ttulo2"/>
      </w:pPr>
      <w:bookmarkStart w:id="98" w:name="_Toc67931320"/>
      <w:r>
        <w:t>Sanitário Acessível</w:t>
      </w:r>
      <w:r w:rsidR="00D02574">
        <w:t xml:space="preserve"> Unissex | </w:t>
      </w:r>
      <w:r>
        <w:t>Alunos e Professores</w:t>
      </w:r>
      <w:bookmarkEnd w:id="98"/>
    </w:p>
    <w:p w14:paraId="1867B1ED" w14:textId="77777777" w:rsidR="00376298" w:rsidRDefault="00376298" w:rsidP="00D02574">
      <w:pPr>
        <w:pStyle w:val="Ttulo2"/>
        <w:numPr>
          <w:ilvl w:val="0"/>
          <w:numId w:val="0"/>
        </w:numPr>
      </w:pPr>
    </w:p>
    <w:p w14:paraId="5D219DD3" w14:textId="72E01F20" w:rsidR="00376298" w:rsidRDefault="00376298" w:rsidP="00376298">
      <w:pPr>
        <w:spacing w:after="0"/>
        <w:jc w:val="both"/>
        <w:rPr>
          <w:lang w:eastAsia="en-US"/>
        </w:rPr>
      </w:pPr>
      <w:r>
        <w:rPr>
          <w:lang w:eastAsia="en-US"/>
        </w:rPr>
        <w:t>Para atendimento da NBR 9050,</w:t>
      </w:r>
      <w:r w:rsidR="00CD604A">
        <w:rPr>
          <w:lang w:eastAsia="en-US"/>
        </w:rPr>
        <w:t xml:space="preserve"> </w:t>
      </w:r>
      <w:r w:rsidR="00166165">
        <w:rPr>
          <w:lang w:eastAsia="en-US"/>
        </w:rPr>
        <w:t xml:space="preserve">será instalado um sanitário acessível unissex </w:t>
      </w:r>
      <w:r w:rsidR="00266D99">
        <w:rPr>
          <w:lang w:eastAsia="en-US"/>
        </w:rPr>
        <w:t>em cada nível</w:t>
      </w:r>
      <w:r w:rsidR="00166165">
        <w:rPr>
          <w:lang w:eastAsia="en-US"/>
        </w:rPr>
        <w:t xml:space="preserve">, </w:t>
      </w:r>
      <w:r>
        <w:rPr>
          <w:lang w:eastAsia="en-US"/>
        </w:rPr>
        <w:t>com entrada independente, por ser edificação de uso público existente.</w:t>
      </w:r>
    </w:p>
    <w:p w14:paraId="6DB0817D" w14:textId="77777777" w:rsidR="00EB62E6" w:rsidRDefault="00EB62E6" w:rsidP="00EB62E6">
      <w:pPr>
        <w:spacing w:after="0"/>
        <w:jc w:val="both"/>
        <w:rPr>
          <w:lang w:eastAsia="en-US"/>
        </w:rPr>
      </w:pPr>
    </w:p>
    <w:p w14:paraId="27649072" w14:textId="77777777" w:rsidR="00EB62E6" w:rsidRDefault="00EB62E6" w:rsidP="00EB62E6">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58063EF4" w14:textId="77777777" w:rsidR="00376298" w:rsidRDefault="00376298" w:rsidP="00376298">
      <w:pPr>
        <w:spacing w:after="0"/>
        <w:jc w:val="both"/>
        <w:rPr>
          <w:szCs w:val="24"/>
          <w:lang w:eastAsia="en-US"/>
        </w:rPr>
      </w:pPr>
    </w:p>
    <w:p w14:paraId="26A169AD" w14:textId="77777777" w:rsidR="002F7C06" w:rsidRDefault="002F7C06" w:rsidP="00376298">
      <w:pPr>
        <w:spacing w:after="0"/>
        <w:jc w:val="both"/>
        <w:rPr>
          <w:szCs w:val="24"/>
          <w:lang w:eastAsia="en-US"/>
        </w:rPr>
      </w:pPr>
    </w:p>
    <w:p w14:paraId="0D1B908E" w14:textId="77777777" w:rsidR="002F7C06" w:rsidRDefault="002F7C06" w:rsidP="00376298">
      <w:pPr>
        <w:spacing w:after="0"/>
        <w:jc w:val="both"/>
        <w:rPr>
          <w:szCs w:val="24"/>
          <w:lang w:eastAsia="en-US"/>
        </w:rPr>
      </w:pPr>
    </w:p>
    <w:p w14:paraId="189CF3F5" w14:textId="77777777" w:rsidR="002F7C06" w:rsidRDefault="002F7C06" w:rsidP="00376298">
      <w:pPr>
        <w:spacing w:after="0"/>
        <w:jc w:val="both"/>
        <w:rPr>
          <w:szCs w:val="24"/>
          <w:lang w:eastAsia="en-US"/>
        </w:rPr>
      </w:pPr>
    </w:p>
    <w:p w14:paraId="5336B8EC" w14:textId="77777777" w:rsidR="002F7C06" w:rsidRDefault="002F7C06" w:rsidP="00376298">
      <w:pPr>
        <w:spacing w:after="0"/>
        <w:jc w:val="both"/>
        <w:rPr>
          <w:szCs w:val="24"/>
          <w:lang w:eastAsia="en-US"/>
        </w:rPr>
      </w:pPr>
    </w:p>
    <w:p w14:paraId="02A9F2CE" w14:textId="5847BD51"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4CD48C59" w14:textId="77777777" w:rsidR="009D6492" w:rsidRDefault="009D6492" w:rsidP="00376298">
      <w:pPr>
        <w:spacing w:after="0"/>
        <w:jc w:val="both"/>
        <w:rPr>
          <w:szCs w:val="24"/>
          <w:lang w:eastAsia="en-US"/>
        </w:rPr>
      </w:pPr>
    </w:p>
    <w:p w14:paraId="1118FF10" w14:textId="77777777" w:rsidR="00376298" w:rsidRDefault="00376298" w:rsidP="00376298">
      <w:pPr>
        <w:jc w:val="both"/>
        <w:rPr>
          <w:lang w:eastAsia="en-US"/>
        </w:rPr>
      </w:pPr>
      <w:r>
        <w:rPr>
          <w:lang w:eastAsia="en-US"/>
        </w:rPr>
        <w:t>A iluminação deverá ter nível de iluminância de 150 lux medidos a 1,00m do chão.</w:t>
      </w:r>
    </w:p>
    <w:p w14:paraId="529FACDA" w14:textId="77777777" w:rsidR="00607B5B" w:rsidRDefault="00607B5B" w:rsidP="00607B5B">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BE49CC9" w14:textId="77777777" w:rsidR="00D74E5E" w:rsidRDefault="00D74E5E" w:rsidP="00607B5B">
      <w:pPr>
        <w:spacing w:after="0"/>
        <w:jc w:val="both"/>
        <w:rPr>
          <w:szCs w:val="24"/>
          <w:lang w:eastAsia="en-US"/>
        </w:rPr>
      </w:pPr>
    </w:p>
    <w:p w14:paraId="0C5FBAF7" w14:textId="77777777" w:rsidR="00376298" w:rsidRDefault="00376298" w:rsidP="00376298">
      <w:pPr>
        <w:pStyle w:val="PargrafodaLista"/>
        <w:numPr>
          <w:ilvl w:val="0"/>
          <w:numId w:val="31"/>
        </w:numPr>
        <w:jc w:val="both"/>
        <w:rPr>
          <w:b/>
          <w:lang w:eastAsia="en-US"/>
        </w:rPr>
      </w:pPr>
      <w:r>
        <w:rPr>
          <w:b/>
          <w:lang w:eastAsia="en-US"/>
        </w:rPr>
        <w:t>Lavatório</w:t>
      </w:r>
    </w:p>
    <w:p w14:paraId="4F945798" w14:textId="77777777"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08F12F19" w14:textId="77777777"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27A8937F" w14:textId="77777777" w:rsidR="00376298" w:rsidRDefault="00376298" w:rsidP="00376298">
      <w:pPr>
        <w:autoSpaceDE w:val="0"/>
        <w:autoSpaceDN w:val="0"/>
        <w:adjustRightInd w:val="0"/>
        <w:spacing w:after="0"/>
        <w:jc w:val="both"/>
        <w:rPr>
          <w:lang w:eastAsia="en-US"/>
        </w:rPr>
      </w:pPr>
    </w:p>
    <w:p w14:paraId="092F3892" w14:textId="77777777" w:rsidR="00376298" w:rsidRDefault="00376298" w:rsidP="00376298">
      <w:pPr>
        <w:jc w:val="both"/>
      </w:pPr>
      <w:r>
        <w:t>Deverá ser equipado com duas barras de apoio na vertical, uma de cada lado e garantir as seguintes condições, conforme NBR 9050:</w:t>
      </w:r>
    </w:p>
    <w:p w14:paraId="7399ECD0" w14:textId="77777777"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731ED51B" w14:textId="77777777"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00E25C3B" w14:textId="77777777"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14:paraId="06F8FACF" w14:textId="77777777"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18BA9398" w14:textId="77777777"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48BCFCA2" w14:textId="77777777" w:rsidR="00376298" w:rsidRDefault="00376298" w:rsidP="009D6492">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15349CD9" w14:textId="7561102B" w:rsidR="00166165" w:rsidRDefault="00166165" w:rsidP="00166165">
      <w:pPr>
        <w:autoSpaceDE w:val="0"/>
        <w:autoSpaceDN w:val="0"/>
        <w:adjustRightInd w:val="0"/>
        <w:spacing w:after="0"/>
        <w:jc w:val="both"/>
        <w:rPr>
          <w:lang w:eastAsia="en-US"/>
        </w:rPr>
      </w:pPr>
    </w:p>
    <w:p w14:paraId="27B64B0B" w14:textId="17699D92" w:rsidR="002F7C06" w:rsidRDefault="002F7C06" w:rsidP="00166165">
      <w:pPr>
        <w:autoSpaceDE w:val="0"/>
        <w:autoSpaceDN w:val="0"/>
        <w:adjustRightInd w:val="0"/>
        <w:spacing w:after="0"/>
        <w:jc w:val="both"/>
        <w:rPr>
          <w:lang w:eastAsia="en-US"/>
        </w:rPr>
      </w:pPr>
    </w:p>
    <w:p w14:paraId="49CEA2D6" w14:textId="1749B972" w:rsidR="002F7C06" w:rsidRDefault="002F7C06" w:rsidP="00166165">
      <w:pPr>
        <w:autoSpaceDE w:val="0"/>
        <w:autoSpaceDN w:val="0"/>
        <w:adjustRightInd w:val="0"/>
        <w:spacing w:after="0"/>
        <w:jc w:val="both"/>
        <w:rPr>
          <w:lang w:eastAsia="en-US"/>
        </w:rPr>
      </w:pPr>
    </w:p>
    <w:p w14:paraId="025C0BC1" w14:textId="203BAD94" w:rsidR="002F7C06" w:rsidRDefault="002F7C06" w:rsidP="00166165">
      <w:pPr>
        <w:autoSpaceDE w:val="0"/>
        <w:autoSpaceDN w:val="0"/>
        <w:adjustRightInd w:val="0"/>
        <w:spacing w:after="0"/>
        <w:jc w:val="both"/>
        <w:rPr>
          <w:lang w:eastAsia="en-US"/>
        </w:rPr>
      </w:pPr>
    </w:p>
    <w:p w14:paraId="2C7EBEAA" w14:textId="15655D92" w:rsidR="002F7C06" w:rsidRDefault="002F7C06" w:rsidP="00166165">
      <w:pPr>
        <w:autoSpaceDE w:val="0"/>
        <w:autoSpaceDN w:val="0"/>
        <w:adjustRightInd w:val="0"/>
        <w:spacing w:after="0"/>
        <w:jc w:val="both"/>
        <w:rPr>
          <w:lang w:eastAsia="en-US"/>
        </w:rPr>
      </w:pPr>
    </w:p>
    <w:p w14:paraId="6CC36D66" w14:textId="2048C736" w:rsidR="002F7C06" w:rsidRDefault="002F7C06" w:rsidP="00166165">
      <w:pPr>
        <w:autoSpaceDE w:val="0"/>
        <w:autoSpaceDN w:val="0"/>
        <w:adjustRightInd w:val="0"/>
        <w:spacing w:after="0"/>
        <w:jc w:val="both"/>
        <w:rPr>
          <w:lang w:eastAsia="en-US"/>
        </w:rPr>
      </w:pPr>
    </w:p>
    <w:p w14:paraId="230F1E7D" w14:textId="77777777" w:rsidR="002F7C06" w:rsidRDefault="002F7C06" w:rsidP="00166165">
      <w:pPr>
        <w:autoSpaceDE w:val="0"/>
        <w:autoSpaceDN w:val="0"/>
        <w:adjustRightInd w:val="0"/>
        <w:spacing w:after="0"/>
        <w:jc w:val="both"/>
        <w:rPr>
          <w:lang w:eastAsia="en-US"/>
        </w:rPr>
      </w:pPr>
    </w:p>
    <w:p w14:paraId="1E71DF4A" w14:textId="77777777" w:rsidR="00376298" w:rsidRDefault="00376298" w:rsidP="00376298">
      <w:pPr>
        <w:autoSpaceDE w:val="0"/>
        <w:autoSpaceDN w:val="0"/>
        <w:adjustRightInd w:val="0"/>
        <w:spacing w:after="0" w:line="240" w:lineRule="auto"/>
        <w:jc w:val="center"/>
        <w:rPr>
          <w:lang w:eastAsia="en-US"/>
        </w:rPr>
      </w:pPr>
      <w:r>
        <w:rPr>
          <w:noProof/>
        </w:rPr>
        <w:lastRenderedPageBreak/>
        <w:drawing>
          <wp:inline distT="0" distB="0" distL="0" distR="0" wp14:anchorId="74B7929C" wp14:editId="418062B5">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965980" cy="2520000"/>
                    </a:xfrm>
                    <a:prstGeom prst="rect">
                      <a:avLst/>
                    </a:prstGeom>
                  </pic:spPr>
                </pic:pic>
              </a:graphicData>
            </a:graphic>
          </wp:inline>
        </w:drawing>
      </w:r>
    </w:p>
    <w:p w14:paraId="118FE50A" w14:textId="77777777" w:rsidR="00376298" w:rsidRPr="007A0BD9" w:rsidRDefault="00376298" w:rsidP="00376298">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58526B3A" w14:textId="77777777" w:rsidR="00376298" w:rsidRDefault="00376298" w:rsidP="00376298">
      <w:pPr>
        <w:spacing w:after="0" w:line="360" w:lineRule="auto"/>
        <w:jc w:val="center"/>
        <w:rPr>
          <w:sz w:val="20"/>
          <w:szCs w:val="20"/>
          <w:lang w:eastAsia="en-US"/>
        </w:rPr>
      </w:pPr>
      <w:r>
        <w:rPr>
          <w:sz w:val="20"/>
          <w:szCs w:val="20"/>
          <w:lang w:eastAsia="en-US"/>
        </w:rPr>
        <w:t>Fonte: Projeto de Acessibilidade</w:t>
      </w:r>
    </w:p>
    <w:p w14:paraId="6CE86B8E" w14:textId="77777777" w:rsidR="00D74E5E" w:rsidRDefault="00D74E5E" w:rsidP="00376298">
      <w:pPr>
        <w:spacing w:after="0" w:line="360" w:lineRule="auto"/>
        <w:jc w:val="center"/>
        <w:rPr>
          <w:sz w:val="20"/>
          <w:szCs w:val="20"/>
          <w:lang w:eastAsia="en-US"/>
        </w:rPr>
      </w:pPr>
    </w:p>
    <w:p w14:paraId="7A64D368" w14:textId="517301CA"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090F399E" w14:textId="77777777" w:rsidR="00376298" w:rsidRDefault="00376298" w:rsidP="00376298">
      <w:pPr>
        <w:spacing w:after="0"/>
        <w:jc w:val="both"/>
        <w:rPr>
          <w:lang w:eastAsia="en-US"/>
        </w:rPr>
      </w:pPr>
    </w:p>
    <w:p w14:paraId="28220731" w14:textId="77777777" w:rsidR="00376298" w:rsidRDefault="00376298" w:rsidP="00376298">
      <w:pPr>
        <w:spacing w:after="0"/>
        <w:jc w:val="center"/>
        <w:rPr>
          <w:lang w:eastAsia="en-US"/>
        </w:rPr>
      </w:pPr>
      <w:r>
        <w:rPr>
          <w:noProof/>
        </w:rPr>
        <w:drawing>
          <wp:inline distT="0" distB="0" distL="0" distR="0" wp14:anchorId="7557934A" wp14:editId="3BBA8069">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03789" cy="2520000"/>
                    </a:xfrm>
                    <a:prstGeom prst="rect">
                      <a:avLst/>
                    </a:prstGeom>
                  </pic:spPr>
                </pic:pic>
              </a:graphicData>
            </a:graphic>
          </wp:inline>
        </w:drawing>
      </w:r>
    </w:p>
    <w:p w14:paraId="3C7A9D65" w14:textId="77777777" w:rsidR="00376298" w:rsidRPr="007A0BD9" w:rsidRDefault="00376298" w:rsidP="00376298">
      <w:pPr>
        <w:spacing w:after="0" w:line="360" w:lineRule="auto"/>
        <w:jc w:val="center"/>
        <w:rPr>
          <w:sz w:val="20"/>
          <w:szCs w:val="20"/>
          <w:lang w:eastAsia="en-US"/>
        </w:rPr>
      </w:pPr>
      <w:r>
        <w:rPr>
          <w:sz w:val="20"/>
          <w:szCs w:val="20"/>
          <w:lang w:eastAsia="en-US"/>
        </w:rPr>
        <w:t>Faixa de alcance de acessórios junto ao lavatório</w:t>
      </w:r>
    </w:p>
    <w:p w14:paraId="46F5072E" w14:textId="696091B8" w:rsidR="00376298" w:rsidRDefault="00174901" w:rsidP="00376298">
      <w:pPr>
        <w:spacing w:after="0" w:line="360" w:lineRule="auto"/>
        <w:jc w:val="center"/>
        <w:rPr>
          <w:sz w:val="20"/>
          <w:szCs w:val="20"/>
          <w:lang w:eastAsia="en-US"/>
        </w:rPr>
      </w:pPr>
      <w:r>
        <w:rPr>
          <w:sz w:val="20"/>
          <w:szCs w:val="20"/>
          <w:lang w:eastAsia="en-US"/>
        </w:rPr>
        <w:t>Fonte: NBR 9050/2020</w:t>
      </w:r>
    </w:p>
    <w:p w14:paraId="4121413C" w14:textId="77777777" w:rsidR="00376298" w:rsidRDefault="00376298" w:rsidP="00376298">
      <w:pPr>
        <w:spacing w:after="0" w:line="360" w:lineRule="auto"/>
        <w:jc w:val="center"/>
        <w:rPr>
          <w:sz w:val="20"/>
          <w:szCs w:val="20"/>
          <w:lang w:eastAsia="en-US"/>
        </w:rPr>
      </w:pPr>
    </w:p>
    <w:p w14:paraId="33D06640" w14:textId="77777777" w:rsidR="00376298" w:rsidRDefault="00376298" w:rsidP="00376298">
      <w:pPr>
        <w:pStyle w:val="PargrafodaLista"/>
        <w:numPr>
          <w:ilvl w:val="0"/>
          <w:numId w:val="31"/>
        </w:numPr>
        <w:jc w:val="both"/>
        <w:rPr>
          <w:b/>
          <w:lang w:eastAsia="en-US"/>
        </w:rPr>
      </w:pPr>
      <w:r>
        <w:rPr>
          <w:b/>
          <w:lang w:eastAsia="en-US"/>
        </w:rPr>
        <w:t>Porta-objetos</w:t>
      </w:r>
    </w:p>
    <w:p w14:paraId="5CEF7BB7" w14:textId="77777777"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6A6A0CD8" w14:textId="77777777" w:rsidR="00166165" w:rsidRDefault="00166165" w:rsidP="00376298">
      <w:pPr>
        <w:spacing w:after="0"/>
        <w:jc w:val="both"/>
        <w:rPr>
          <w:lang w:eastAsia="en-US"/>
        </w:rPr>
      </w:pPr>
    </w:p>
    <w:p w14:paraId="32B2F179" w14:textId="77777777" w:rsidR="002F7C06" w:rsidRDefault="002F7C06" w:rsidP="00376298">
      <w:pPr>
        <w:spacing w:after="0"/>
        <w:jc w:val="both"/>
        <w:rPr>
          <w:lang w:eastAsia="en-US"/>
        </w:rPr>
      </w:pPr>
    </w:p>
    <w:p w14:paraId="46E7399E" w14:textId="77777777" w:rsidR="002F7C06" w:rsidRDefault="002F7C06" w:rsidP="00376298">
      <w:pPr>
        <w:spacing w:after="0"/>
        <w:jc w:val="both"/>
        <w:rPr>
          <w:lang w:eastAsia="en-US"/>
        </w:rPr>
      </w:pPr>
    </w:p>
    <w:p w14:paraId="4DCBC1E3" w14:textId="7FD59A21" w:rsidR="002F7C06" w:rsidRDefault="002F7C06" w:rsidP="00376298">
      <w:pPr>
        <w:spacing w:after="0"/>
        <w:jc w:val="both"/>
        <w:rPr>
          <w:lang w:eastAsia="en-US"/>
        </w:rPr>
      </w:pPr>
    </w:p>
    <w:p w14:paraId="4086DF19" w14:textId="77777777" w:rsidR="00174901" w:rsidRDefault="00174901" w:rsidP="00376298">
      <w:pPr>
        <w:spacing w:after="0"/>
        <w:jc w:val="both"/>
        <w:rPr>
          <w:lang w:eastAsia="en-US"/>
        </w:rPr>
      </w:pPr>
    </w:p>
    <w:p w14:paraId="017BB3DB" w14:textId="2F9A4EBF"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01AF95EE" w14:textId="77777777" w:rsidR="00376298" w:rsidRDefault="00376298" w:rsidP="00376298">
      <w:pPr>
        <w:spacing w:after="0"/>
        <w:jc w:val="both"/>
        <w:rPr>
          <w:lang w:eastAsia="en-US"/>
        </w:rPr>
      </w:pPr>
    </w:p>
    <w:p w14:paraId="481775DF" w14:textId="77777777" w:rsidR="00376298" w:rsidRDefault="00376298" w:rsidP="00376298">
      <w:pPr>
        <w:pStyle w:val="PargrafodaLista"/>
        <w:numPr>
          <w:ilvl w:val="0"/>
          <w:numId w:val="31"/>
        </w:numPr>
        <w:jc w:val="both"/>
        <w:rPr>
          <w:b/>
          <w:lang w:eastAsia="en-US"/>
        </w:rPr>
      </w:pPr>
      <w:r>
        <w:rPr>
          <w:b/>
          <w:lang w:eastAsia="en-US"/>
        </w:rPr>
        <w:t>Cabides</w:t>
      </w:r>
    </w:p>
    <w:p w14:paraId="4711CA02" w14:textId="77777777"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107F7FBA" w14:textId="77777777" w:rsidR="00376298" w:rsidRDefault="00376298" w:rsidP="00376298">
      <w:pPr>
        <w:spacing w:after="0"/>
        <w:jc w:val="both"/>
        <w:rPr>
          <w:lang w:eastAsia="en-US"/>
        </w:rPr>
      </w:pPr>
    </w:p>
    <w:p w14:paraId="0653C39D" w14:textId="77777777" w:rsidR="00376298" w:rsidRDefault="00376298" w:rsidP="00376298">
      <w:pPr>
        <w:spacing w:after="0"/>
        <w:jc w:val="both"/>
        <w:rPr>
          <w:lang w:eastAsia="en-US"/>
        </w:rPr>
      </w:pPr>
      <w:r>
        <w:rPr>
          <w:lang w:eastAsia="en-US"/>
        </w:rPr>
        <w:t>Verificar a instalação conforme projeto de acessibilidade.</w:t>
      </w:r>
    </w:p>
    <w:p w14:paraId="5684049F" w14:textId="77777777" w:rsidR="00376298" w:rsidRDefault="00376298" w:rsidP="00376298">
      <w:pPr>
        <w:spacing w:after="0"/>
        <w:jc w:val="both"/>
        <w:rPr>
          <w:lang w:eastAsia="en-US"/>
        </w:rPr>
      </w:pPr>
    </w:p>
    <w:p w14:paraId="21B23682" w14:textId="77777777" w:rsidR="00376298" w:rsidRDefault="00376298" w:rsidP="00376298">
      <w:pPr>
        <w:pStyle w:val="PargrafodaLista"/>
        <w:numPr>
          <w:ilvl w:val="0"/>
          <w:numId w:val="31"/>
        </w:numPr>
        <w:jc w:val="both"/>
        <w:rPr>
          <w:b/>
          <w:lang w:eastAsia="en-US"/>
        </w:rPr>
      </w:pPr>
      <w:r>
        <w:rPr>
          <w:b/>
          <w:lang w:eastAsia="en-US"/>
        </w:rPr>
        <w:t xml:space="preserve">Espelho </w:t>
      </w:r>
    </w:p>
    <w:p w14:paraId="4CE1DE89" w14:textId="77777777" w:rsidR="00376298" w:rsidRDefault="00376298" w:rsidP="00376298">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38111379" w14:textId="77777777" w:rsidR="00376298" w:rsidRDefault="00376298" w:rsidP="00376298">
      <w:pPr>
        <w:spacing w:after="0"/>
        <w:jc w:val="both"/>
        <w:rPr>
          <w:lang w:eastAsia="en-US"/>
        </w:rPr>
      </w:pPr>
    </w:p>
    <w:p w14:paraId="0224DB75" w14:textId="77777777" w:rsidR="00376298" w:rsidRDefault="00376298" w:rsidP="00376298">
      <w:pPr>
        <w:spacing w:after="0"/>
        <w:jc w:val="center"/>
        <w:rPr>
          <w:lang w:eastAsia="en-US"/>
        </w:rPr>
      </w:pPr>
      <w:r>
        <w:rPr>
          <w:noProof/>
        </w:rPr>
        <w:drawing>
          <wp:inline distT="0" distB="0" distL="0" distR="0" wp14:anchorId="7CDCFFCD" wp14:editId="454E5C80">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5B03CA74" w14:textId="77777777"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14:paraId="3B7AB1C3" w14:textId="54731681" w:rsidR="00376298" w:rsidRDefault="00174901" w:rsidP="00376298">
      <w:pPr>
        <w:spacing w:after="0" w:line="360" w:lineRule="auto"/>
        <w:jc w:val="center"/>
        <w:rPr>
          <w:sz w:val="20"/>
          <w:szCs w:val="20"/>
          <w:lang w:eastAsia="en-US"/>
        </w:rPr>
      </w:pPr>
      <w:r>
        <w:rPr>
          <w:sz w:val="20"/>
          <w:szCs w:val="20"/>
          <w:lang w:eastAsia="en-US"/>
        </w:rPr>
        <w:t>Fonte: NBR 9050/2020</w:t>
      </w:r>
    </w:p>
    <w:p w14:paraId="6D026CB7" w14:textId="77777777" w:rsidR="00376298" w:rsidRDefault="00376298" w:rsidP="00376298">
      <w:pPr>
        <w:spacing w:after="0"/>
        <w:jc w:val="both"/>
        <w:rPr>
          <w:szCs w:val="24"/>
          <w:lang w:eastAsia="en-US"/>
        </w:rPr>
      </w:pPr>
    </w:p>
    <w:p w14:paraId="11119162" w14:textId="77777777" w:rsidR="00376298"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6A031B77" w14:textId="77777777" w:rsidR="00376298" w:rsidRDefault="00376298" w:rsidP="00376298">
      <w:pPr>
        <w:spacing w:after="0"/>
        <w:jc w:val="both"/>
        <w:rPr>
          <w:szCs w:val="24"/>
          <w:lang w:eastAsia="en-US"/>
        </w:rPr>
      </w:pPr>
    </w:p>
    <w:p w14:paraId="14418D48" w14:textId="1CDA0CC4"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14:paraId="742872DF" w14:textId="4ECBD3A4" w:rsidR="002F7C06" w:rsidRDefault="002F7C06" w:rsidP="00376298">
      <w:pPr>
        <w:spacing w:after="0"/>
        <w:jc w:val="both"/>
        <w:rPr>
          <w:szCs w:val="24"/>
          <w:lang w:eastAsia="en-US"/>
        </w:rPr>
      </w:pPr>
    </w:p>
    <w:p w14:paraId="7C831384" w14:textId="4B90A018" w:rsidR="002F7C06" w:rsidRDefault="002F7C06" w:rsidP="00376298">
      <w:pPr>
        <w:spacing w:after="0"/>
        <w:jc w:val="both"/>
        <w:rPr>
          <w:szCs w:val="24"/>
          <w:lang w:eastAsia="en-US"/>
        </w:rPr>
      </w:pPr>
    </w:p>
    <w:p w14:paraId="065A9D5A" w14:textId="5D5336FF" w:rsidR="002F7C06" w:rsidRDefault="002F7C06" w:rsidP="00376298">
      <w:pPr>
        <w:spacing w:after="0"/>
        <w:jc w:val="both"/>
        <w:rPr>
          <w:szCs w:val="24"/>
          <w:lang w:eastAsia="en-US"/>
        </w:rPr>
      </w:pPr>
    </w:p>
    <w:p w14:paraId="5C71C268" w14:textId="133BED98" w:rsidR="002F7C06" w:rsidRDefault="002F7C06" w:rsidP="00376298">
      <w:pPr>
        <w:spacing w:after="0"/>
        <w:jc w:val="both"/>
        <w:rPr>
          <w:szCs w:val="24"/>
          <w:lang w:eastAsia="en-US"/>
        </w:rPr>
      </w:pPr>
    </w:p>
    <w:p w14:paraId="7D16A393" w14:textId="77777777" w:rsidR="002F7C06" w:rsidRDefault="002F7C06" w:rsidP="00376298">
      <w:pPr>
        <w:spacing w:after="0"/>
        <w:jc w:val="both"/>
        <w:rPr>
          <w:szCs w:val="24"/>
          <w:lang w:eastAsia="en-US"/>
        </w:rPr>
      </w:pPr>
    </w:p>
    <w:p w14:paraId="31D5CFF5" w14:textId="77777777" w:rsidR="00166165" w:rsidRDefault="00166165" w:rsidP="00376298">
      <w:pPr>
        <w:spacing w:after="0"/>
        <w:jc w:val="both"/>
        <w:rPr>
          <w:szCs w:val="24"/>
          <w:lang w:eastAsia="en-US"/>
        </w:rPr>
      </w:pPr>
    </w:p>
    <w:p w14:paraId="7297CACF" w14:textId="77777777" w:rsidR="00376298" w:rsidRDefault="00376298" w:rsidP="00376298">
      <w:pPr>
        <w:pStyle w:val="PargrafodaLista"/>
        <w:numPr>
          <w:ilvl w:val="0"/>
          <w:numId w:val="31"/>
        </w:numPr>
        <w:jc w:val="both"/>
        <w:rPr>
          <w:b/>
          <w:lang w:eastAsia="en-US"/>
        </w:rPr>
      </w:pPr>
      <w:r>
        <w:rPr>
          <w:b/>
          <w:lang w:eastAsia="en-US"/>
        </w:rPr>
        <w:t>Bacia Sanitária Acessível</w:t>
      </w:r>
    </w:p>
    <w:p w14:paraId="4C08EA79" w14:textId="77777777" w:rsidR="00174901" w:rsidRDefault="00174901" w:rsidP="00174901">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0D17FB07" w14:textId="77777777" w:rsidR="00174901" w:rsidRDefault="00174901" w:rsidP="00174901">
      <w:pPr>
        <w:autoSpaceDE w:val="0"/>
        <w:autoSpaceDN w:val="0"/>
        <w:adjustRightInd w:val="0"/>
        <w:spacing w:after="0"/>
        <w:jc w:val="both"/>
        <w:rPr>
          <w:szCs w:val="24"/>
          <w:lang w:eastAsia="en-US"/>
        </w:rPr>
      </w:pPr>
    </w:p>
    <w:p w14:paraId="6C05F190" w14:textId="77777777" w:rsidR="00174901" w:rsidRPr="000231BB" w:rsidRDefault="00174901" w:rsidP="00174901">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3B112017" w14:textId="77777777" w:rsidR="00174901" w:rsidRPr="000231BB" w:rsidRDefault="00174901" w:rsidP="00174901">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1B08F916" w14:textId="77777777" w:rsidR="00174901" w:rsidRDefault="00174901" w:rsidP="00174901">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42487598" w14:textId="77777777" w:rsidR="00174901" w:rsidRDefault="00174901" w:rsidP="00174901">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70D40F53" w14:textId="77777777" w:rsidR="00174901" w:rsidRDefault="00174901" w:rsidP="00174901">
      <w:pPr>
        <w:autoSpaceDE w:val="0"/>
        <w:autoSpaceDN w:val="0"/>
        <w:adjustRightInd w:val="0"/>
        <w:spacing w:after="0"/>
        <w:jc w:val="both"/>
        <w:rPr>
          <w:szCs w:val="24"/>
          <w:lang w:eastAsia="en-US"/>
        </w:rPr>
      </w:pPr>
    </w:p>
    <w:p w14:paraId="125CCB75" w14:textId="77777777" w:rsidR="00174901" w:rsidRDefault="00174901" w:rsidP="00174901">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0CF5F4FD" w14:textId="77777777" w:rsidR="00174901" w:rsidRDefault="00174901" w:rsidP="00174901">
      <w:pPr>
        <w:spacing w:after="0"/>
        <w:jc w:val="both"/>
        <w:rPr>
          <w:szCs w:val="24"/>
          <w:lang w:eastAsia="en-US"/>
        </w:rPr>
      </w:pPr>
    </w:p>
    <w:p w14:paraId="52C44B33" w14:textId="77777777" w:rsidR="00174901" w:rsidRDefault="00174901" w:rsidP="00174901">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4F85D3B2" w14:textId="77777777" w:rsidR="00174901" w:rsidRDefault="00174901" w:rsidP="00174901">
      <w:pPr>
        <w:autoSpaceDE w:val="0"/>
        <w:autoSpaceDN w:val="0"/>
        <w:adjustRightInd w:val="0"/>
        <w:spacing w:after="0"/>
        <w:jc w:val="both"/>
        <w:rPr>
          <w:szCs w:val="24"/>
          <w:lang w:eastAsia="en-US"/>
        </w:rPr>
      </w:pPr>
    </w:p>
    <w:p w14:paraId="5C172A48" w14:textId="77777777" w:rsidR="00174901" w:rsidRDefault="00174901" w:rsidP="00174901">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7FBDE518" w14:textId="77777777" w:rsidR="00174901" w:rsidRDefault="00174901" w:rsidP="00174901">
      <w:pPr>
        <w:spacing w:after="0" w:line="360" w:lineRule="auto"/>
        <w:jc w:val="center"/>
        <w:rPr>
          <w:sz w:val="20"/>
          <w:szCs w:val="20"/>
          <w:lang w:eastAsia="en-US"/>
        </w:rPr>
      </w:pPr>
    </w:p>
    <w:p w14:paraId="330ABADD" w14:textId="77777777" w:rsidR="00174901" w:rsidRDefault="00174901" w:rsidP="00174901">
      <w:pPr>
        <w:pStyle w:val="PargrafodaLista"/>
        <w:numPr>
          <w:ilvl w:val="0"/>
          <w:numId w:val="31"/>
        </w:numPr>
        <w:jc w:val="both"/>
        <w:rPr>
          <w:b/>
          <w:lang w:eastAsia="en-US"/>
        </w:rPr>
      </w:pPr>
      <w:r>
        <w:rPr>
          <w:b/>
          <w:lang w:eastAsia="en-US"/>
        </w:rPr>
        <w:t>Barras de apoio</w:t>
      </w:r>
    </w:p>
    <w:p w14:paraId="3DAF6E8D" w14:textId="77777777" w:rsidR="00174901" w:rsidRDefault="00174901" w:rsidP="00174901">
      <w:pPr>
        <w:autoSpaceDE w:val="0"/>
        <w:autoSpaceDN w:val="0"/>
        <w:adjustRightInd w:val="0"/>
        <w:spacing w:after="0"/>
        <w:jc w:val="both"/>
        <w:rPr>
          <w:szCs w:val="24"/>
          <w:lang w:eastAsia="en-US"/>
        </w:rPr>
      </w:pPr>
    </w:p>
    <w:p w14:paraId="0E30EEE4" w14:textId="77777777" w:rsidR="00174901" w:rsidRDefault="00174901" w:rsidP="00174901">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0649683D" w14:textId="77777777" w:rsidR="00174901" w:rsidRDefault="00174901" w:rsidP="00174901">
      <w:pPr>
        <w:autoSpaceDE w:val="0"/>
        <w:autoSpaceDN w:val="0"/>
        <w:adjustRightInd w:val="0"/>
        <w:spacing w:after="0"/>
        <w:jc w:val="both"/>
        <w:rPr>
          <w:szCs w:val="24"/>
          <w:lang w:eastAsia="en-US"/>
        </w:rPr>
      </w:pPr>
    </w:p>
    <w:p w14:paraId="4930A39B" w14:textId="77777777" w:rsidR="00174901" w:rsidRDefault="00174901" w:rsidP="00174901">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14:paraId="6A015B08" w14:textId="77777777" w:rsidR="00174901" w:rsidRDefault="00174901" w:rsidP="00174901">
      <w:pPr>
        <w:autoSpaceDE w:val="0"/>
        <w:autoSpaceDN w:val="0"/>
        <w:adjustRightInd w:val="0"/>
        <w:spacing w:after="0"/>
        <w:jc w:val="both"/>
        <w:rPr>
          <w:szCs w:val="24"/>
          <w:lang w:eastAsia="en-US"/>
        </w:rPr>
      </w:pPr>
    </w:p>
    <w:p w14:paraId="510E270F" w14:textId="77777777" w:rsidR="00174901" w:rsidRDefault="00174901" w:rsidP="00174901">
      <w:pPr>
        <w:autoSpaceDE w:val="0"/>
        <w:autoSpaceDN w:val="0"/>
        <w:adjustRightInd w:val="0"/>
        <w:spacing w:after="0"/>
        <w:jc w:val="both"/>
        <w:rPr>
          <w:szCs w:val="24"/>
          <w:lang w:eastAsia="en-US"/>
        </w:rPr>
      </w:pPr>
    </w:p>
    <w:p w14:paraId="26FD4C88" w14:textId="77777777" w:rsidR="00174901" w:rsidRDefault="00174901" w:rsidP="00174901">
      <w:pPr>
        <w:autoSpaceDE w:val="0"/>
        <w:autoSpaceDN w:val="0"/>
        <w:adjustRightInd w:val="0"/>
        <w:spacing w:after="0"/>
        <w:jc w:val="both"/>
        <w:rPr>
          <w:szCs w:val="24"/>
          <w:lang w:eastAsia="en-US"/>
        </w:rPr>
      </w:pPr>
      <w:proofErr w:type="gramStart"/>
      <w:r w:rsidRPr="00453B09">
        <w:rPr>
          <w:szCs w:val="24"/>
          <w:lang w:eastAsia="en-US"/>
        </w:rPr>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5E6DCE54" w14:textId="77777777" w:rsidR="00174901" w:rsidRDefault="00174901" w:rsidP="00174901">
      <w:pPr>
        <w:autoSpaceDE w:val="0"/>
        <w:autoSpaceDN w:val="0"/>
        <w:adjustRightInd w:val="0"/>
        <w:spacing w:after="0"/>
        <w:jc w:val="both"/>
        <w:rPr>
          <w:szCs w:val="24"/>
          <w:lang w:eastAsia="en-US"/>
        </w:rPr>
      </w:pPr>
    </w:p>
    <w:p w14:paraId="0113A3A8" w14:textId="77777777" w:rsidR="00174901" w:rsidRDefault="00174901" w:rsidP="00174901">
      <w:pPr>
        <w:autoSpaceDE w:val="0"/>
        <w:autoSpaceDN w:val="0"/>
        <w:adjustRightInd w:val="0"/>
        <w:spacing w:after="0" w:line="240" w:lineRule="auto"/>
        <w:jc w:val="both"/>
        <w:rPr>
          <w:szCs w:val="24"/>
          <w:lang w:eastAsia="en-US"/>
        </w:rPr>
      </w:pPr>
    </w:p>
    <w:p w14:paraId="0B776CD1" w14:textId="77777777" w:rsidR="00174901" w:rsidRDefault="00174901" w:rsidP="00174901">
      <w:pPr>
        <w:autoSpaceDE w:val="0"/>
        <w:autoSpaceDN w:val="0"/>
        <w:adjustRightInd w:val="0"/>
        <w:spacing w:after="0" w:line="240" w:lineRule="auto"/>
        <w:jc w:val="both"/>
        <w:rPr>
          <w:szCs w:val="24"/>
          <w:lang w:eastAsia="en-US"/>
        </w:rPr>
      </w:pPr>
    </w:p>
    <w:p w14:paraId="447725A6" w14:textId="77777777" w:rsidR="00174901" w:rsidRDefault="00174901" w:rsidP="00174901">
      <w:pPr>
        <w:autoSpaceDE w:val="0"/>
        <w:autoSpaceDN w:val="0"/>
        <w:adjustRightInd w:val="0"/>
        <w:spacing w:after="0" w:line="240" w:lineRule="auto"/>
        <w:jc w:val="both"/>
        <w:rPr>
          <w:szCs w:val="24"/>
          <w:lang w:eastAsia="en-US"/>
        </w:rPr>
      </w:pPr>
    </w:p>
    <w:p w14:paraId="627410CE" w14:textId="77777777" w:rsidR="00174901" w:rsidRDefault="00174901" w:rsidP="00174901">
      <w:pPr>
        <w:autoSpaceDE w:val="0"/>
        <w:autoSpaceDN w:val="0"/>
        <w:adjustRightInd w:val="0"/>
        <w:spacing w:after="0" w:line="240" w:lineRule="auto"/>
        <w:jc w:val="both"/>
        <w:rPr>
          <w:szCs w:val="24"/>
          <w:lang w:eastAsia="en-US"/>
        </w:rPr>
      </w:pPr>
    </w:p>
    <w:p w14:paraId="35914CF3" w14:textId="29EC1F28" w:rsidR="00174901" w:rsidRDefault="00174901" w:rsidP="00174901">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2241D75A" w14:textId="77777777" w:rsidR="00174901" w:rsidRDefault="00174901" w:rsidP="00174901">
      <w:pPr>
        <w:spacing w:after="0" w:line="360" w:lineRule="auto"/>
        <w:jc w:val="center"/>
        <w:rPr>
          <w:sz w:val="20"/>
          <w:szCs w:val="20"/>
          <w:lang w:eastAsia="en-US"/>
        </w:rPr>
      </w:pPr>
    </w:p>
    <w:p w14:paraId="52EF5FB3" w14:textId="77777777" w:rsidR="00174901" w:rsidRDefault="00174901" w:rsidP="00174901">
      <w:pPr>
        <w:spacing w:after="0" w:line="360" w:lineRule="auto"/>
        <w:jc w:val="center"/>
        <w:rPr>
          <w:sz w:val="20"/>
          <w:szCs w:val="20"/>
          <w:lang w:eastAsia="en-US"/>
        </w:rPr>
      </w:pPr>
      <w:r>
        <w:rPr>
          <w:noProof/>
        </w:rPr>
        <w:drawing>
          <wp:inline distT="0" distB="0" distL="0" distR="0" wp14:anchorId="015E1FA8" wp14:editId="12F1332C">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114455" cy="3811397"/>
                    </a:xfrm>
                    <a:prstGeom prst="rect">
                      <a:avLst/>
                    </a:prstGeom>
                  </pic:spPr>
                </pic:pic>
              </a:graphicData>
            </a:graphic>
          </wp:inline>
        </w:drawing>
      </w:r>
    </w:p>
    <w:p w14:paraId="44374539" w14:textId="77777777" w:rsidR="00174901" w:rsidRPr="007A0BD9" w:rsidRDefault="00174901" w:rsidP="00174901">
      <w:pPr>
        <w:spacing w:after="0" w:line="360" w:lineRule="auto"/>
        <w:jc w:val="center"/>
        <w:rPr>
          <w:sz w:val="20"/>
          <w:szCs w:val="20"/>
          <w:lang w:eastAsia="en-US"/>
        </w:rPr>
      </w:pPr>
      <w:r>
        <w:rPr>
          <w:sz w:val="20"/>
          <w:szCs w:val="20"/>
          <w:lang w:eastAsia="en-US"/>
        </w:rPr>
        <w:t>Dimensões das barras de apoio</w:t>
      </w:r>
    </w:p>
    <w:p w14:paraId="17676477" w14:textId="77777777" w:rsidR="00174901" w:rsidRDefault="00174901" w:rsidP="00174901">
      <w:pPr>
        <w:spacing w:after="0" w:line="360" w:lineRule="auto"/>
        <w:jc w:val="center"/>
        <w:rPr>
          <w:sz w:val="20"/>
          <w:szCs w:val="20"/>
          <w:lang w:eastAsia="en-US"/>
        </w:rPr>
      </w:pPr>
      <w:r>
        <w:rPr>
          <w:sz w:val="20"/>
          <w:szCs w:val="20"/>
          <w:lang w:eastAsia="en-US"/>
        </w:rPr>
        <w:t>Fonte: NBR 9050/2020</w:t>
      </w:r>
    </w:p>
    <w:p w14:paraId="7485EB04" w14:textId="77777777" w:rsidR="00174901" w:rsidRDefault="00174901" w:rsidP="00174901">
      <w:pPr>
        <w:autoSpaceDE w:val="0"/>
        <w:autoSpaceDN w:val="0"/>
        <w:adjustRightInd w:val="0"/>
        <w:spacing w:after="0"/>
        <w:jc w:val="both"/>
        <w:rPr>
          <w:szCs w:val="24"/>
          <w:lang w:eastAsia="en-US"/>
        </w:rPr>
      </w:pPr>
    </w:p>
    <w:p w14:paraId="5095E4B9" w14:textId="77777777" w:rsidR="00174901" w:rsidRDefault="00174901" w:rsidP="00174901">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2174792E" w14:textId="77777777" w:rsidR="00174901" w:rsidRDefault="00174901" w:rsidP="00174901">
      <w:pPr>
        <w:autoSpaceDE w:val="0"/>
        <w:autoSpaceDN w:val="0"/>
        <w:adjustRightInd w:val="0"/>
        <w:spacing w:after="0"/>
        <w:jc w:val="both"/>
        <w:rPr>
          <w:szCs w:val="24"/>
          <w:lang w:eastAsia="en-US"/>
        </w:rPr>
      </w:pPr>
    </w:p>
    <w:p w14:paraId="0C59A9BD" w14:textId="77777777" w:rsidR="00174901" w:rsidRDefault="00174901" w:rsidP="00174901">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66D16AD6" w14:textId="77777777" w:rsidR="00174901" w:rsidRDefault="00174901" w:rsidP="00174901">
      <w:pPr>
        <w:autoSpaceDE w:val="0"/>
        <w:autoSpaceDN w:val="0"/>
        <w:adjustRightInd w:val="0"/>
        <w:spacing w:after="0"/>
        <w:jc w:val="both"/>
        <w:rPr>
          <w:szCs w:val="24"/>
          <w:lang w:eastAsia="en-US"/>
        </w:rPr>
      </w:pPr>
    </w:p>
    <w:p w14:paraId="0AFC6FE8" w14:textId="77777777" w:rsidR="00174901" w:rsidRDefault="00174901" w:rsidP="00174901">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115DDACB" w14:textId="77777777" w:rsidR="00174901" w:rsidRDefault="00174901" w:rsidP="00174901">
      <w:pPr>
        <w:autoSpaceDE w:val="0"/>
        <w:autoSpaceDN w:val="0"/>
        <w:adjustRightInd w:val="0"/>
        <w:spacing w:after="0"/>
        <w:jc w:val="both"/>
        <w:rPr>
          <w:szCs w:val="24"/>
          <w:lang w:eastAsia="en-US"/>
        </w:rPr>
      </w:pPr>
    </w:p>
    <w:p w14:paraId="589F6A79" w14:textId="77777777" w:rsidR="00174901" w:rsidRDefault="00174901" w:rsidP="00174901">
      <w:pPr>
        <w:autoSpaceDE w:val="0"/>
        <w:autoSpaceDN w:val="0"/>
        <w:adjustRightInd w:val="0"/>
        <w:spacing w:after="0"/>
        <w:jc w:val="both"/>
        <w:rPr>
          <w:szCs w:val="24"/>
          <w:lang w:eastAsia="en-US"/>
        </w:rPr>
      </w:pPr>
    </w:p>
    <w:p w14:paraId="76C47DCB" w14:textId="77777777" w:rsidR="00174901" w:rsidRDefault="00174901" w:rsidP="00174901">
      <w:pPr>
        <w:autoSpaceDE w:val="0"/>
        <w:autoSpaceDN w:val="0"/>
        <w:adjustRightInd w:val="0"/>
        <w:spacing w:after="0"/>
        <w:jc w:val="center"/>
        <w:rPr>
          <w:noProof/>
        </w:rPr>
      </w:pPr>
    </w:p>
    <w:p w14:paraId="6B1ACCC7" w14:textId="77777777" w:rsidR="00174901" w:rsidRDefault="00174901" w:rsidP="00174901">
      <w:pPr>
        <w:autoSpaceDE w:val="0"/>
        <w:autoSpaceDN w:val="0"/>
        <w:adjustRightInd w:val="0"/>
        <w:spacing w:after="0"/>
        <w:jc w:val="center"/>
        <w:rPr>
          <w:szCs w:val="24"/>
          <w:lang w:eastAsia="en-US"/>
        </w:rPr>
      </w:pPr>
      <w:r>
        <w:rPr>
          <w:noProof/>
        </w:rPr>
        <w:drawing>
          <wp:inline distT="0" distB="0" distL="0" distR="0" wp14:anchorId="4A44C8DF" wp14:editId="4BDAE698">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341236" cy="2275613"/>
                    </a:xfrm>
                    <a:prstGeom prst="rect">
                      <a:avLst/>
                    </a:prstGeom>
                  </pic:spPr>
                </pic:pic>
              </a:graphicData>
            </a:graphic>
          </wp:inline>
        </w:drawing>
      </w:r>
    </w:p>
    <w:p w14:paraId="7E2EEE31" w14:textId="77777777" w:rsidR="00174901" w:rsidRDefault="00174901" w:rsidP="00174901">
      <w:pPr>
        <w:autoSpaceDE w:val="0"/>
        <w:autoSpaceDN w:val="0"/>
        <w:adjustRightInd w:val="0"/>
        <w:spacing w:after="0"/>
        <w:jc w:val="center"/>
        <w:rPr>
          <w:noProof/>
        </w:rPr>
      </w:pPr>
      <w:r>
        <w:rPr>
          <w:noProof/>
        </w:rPr>
        <w:drawing>
          <wp:inline distT="0" distB="0" distL="0" distR="0" wp14:anchorId="27CD33A1" wp14:editId="06427C3C">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3FA4CDFB" wp14:editId="307EFB43">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774242" cy="1567248"/>
                    </a:xfrm>
                    <a:prstGeom prst="rect">
                      <a:avLst/>
                    </a:prstGeom>
                  </pic:spPr>
                </pic:pic>
              </a:graphicData>
            </a:graphic>
          </wp:inline>
        </w:drawing>
      </w:r>
    </w:p>
    <w:p w14:paraId="6974D066" w14:textId="77777777" w:rsidR="00174901" w:rsidRPr="007A0BD9" w:rsidRDefault="00174901" w:rsidP="00174901">
      <w:pPr>
        <w:spacing w:after="0" w:line="360" w:lineRule="auto"/>
        <w:jc w:val="center"/>
        <w:rPr>
          <w:sz w:val="20"/>
          <w:szCs w:val="20"/>
          <w:lang w:eastAsia="en-US"/>
        </w:rPr>
      </w:pPr>
      <w:r>
        <w:rPr>
          <w:sz w:val="20"/>
          <w:szCs w:val="20"/>
          <w:lang w:eastAsia="en-US"/>
        </w:rPr>
        <w:t>Bacia convencional com barras de apoio ao fundo e a 90° na parede lateral</w:t>
      </w:r>
    </w:p>
    <w:p w14:paraId="416BC9F9" w14:textId="77777777" w:rsidR="00174901" w:rsidRDefault="00174901" w:rsidP="00174901">
      <w:pPr>
        <w:spacing w:after="0" w:line="360" w:lineRule="auto"/>
        <w:jc w:val="center"/>
        <w:rPr>
          <w:sz w:val="20"/>
          <w:szCs w:val="20"/>
          <w:lang w:eastAsia="en-US"/>
        </w:rPr>
      </w:pPr>
      <w:r>
        <w:rPr>
          <w:sz w:val="20"/>
          <w:szCs w:val="20"/>
          <w:lang w:eastAsia="en-US"/>
        </w:rPr>
        <w:t>Fonte: NBR 9050/2020</w:t>
      </w:r>
    </w:p>
    <w:p w14:paraId="5F302508" w14:textId="77777777" w:rsidR="00174901" w:rsidRDefault="00174901" w:rsidP="00174901">
      <w:pPr>
        <w:spacing w:after="0" w:line="360" w:lineRule="auto"/>
        <w:jc w:val="center"/>
        <w:rPr>
          <w:sz w:val="20"/>
          <w:szCs w:val="20"/>
          <w:lang w:eastAsia="en-US"/>
        </w:rPr>
      </w:pPr>
    </w:p>
    <w:p w14:paraId="550979FF" w14:textId="77777777" w:rsidR="00174901" w:rsidRDefault="00174901" w:rsidP="00174901">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679A2086" w14:textId="77777777" w:rsidR="00174901" w:rsidRDefault="00174901" w:rsidP="00174901">
      <w:pPr>
        <w:autoSpaceDE w:val="0"/>
        <w:autoSpaceDN w:val="0"/>
        <w:adjustRightInd w:val="0"/>
        <w:spacing w:after="0"/>
        <w:jc w:val="both"/>
        <w:rPr>
          <w:szCs w:val="24"/>
          <w:lang w:eastAsia="en-US"/>
        </w:rPr>
      </w:pPr>
    </w:p>
    <w:p w14:paraId="1EDE9C4F" w14:textId="77777777" w:rsidR="00174901" w:rsidRDefault="00174901" w:rsidP="00174901">
      <w:pPr>
        <w:autoSpaceDE w:val="0"/>
        <w:autoSpaceDN w:val="0"/>
        <w:adjustRightInd w:val="0"/>
        <w:spacing w:after="0"/>
        <w:jc w:val="center"/>
        <w:rPr>
          <w:szCs w:val="24"/>
          <w:lang w:eastAsia="en-US"/>
        </w:rPr>
      </w:pPr>
      <w:r>
        <w:rPr>
          <w:noProof/>
        </w:rPr>
        <w:drawing>
          <wp:inline distT="0" distB="0" distL="0" distR="0" wp14:anchorId="127A1475" wp14:editId="706F7B2E">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464817" cy="2080216"/>
                    </a:xfrm>
                    <a:prstGeom prst="rect">
                      <a:avLst/>
                    </a:prstGeom>
                  </pic:spPr>
                </pic:pic>
              </a:graphicData>
            </a:graphic>
          </wp:inline>
        </w:drawing>
      </w:r>
    </w:p>
    <w:p w14:paraId="5D1F3E31" w14:textId="77777777" w:rsidR="00174901" w:rsidRPr="007A0BD9" w:rsidRDefault="00174901" w:rsidP="00174901">
      <w:pPr>
        <w:spacing w:after="0" w:line="360" w:lineRule="auto"/>
        <w:jc w:val="center"/>
        <w:rPr>
          <w:sz w:val="20"/>
          <w:szCs w:val="20"/>
          <w:lang w:eastAsia="en-US"/>
        </w:rPr>
      </w:pPr>
      <w:r>
        <w:rPr>
          <w:sz w:val="20"/>
          <w:szCs w:val="20"/>
          <w:lang w:eastAsia="en-US"/>
        </w:rPr>
        <w:t>Altura máxima de acionamento da válvula de descarga</w:t>
      </w:r>
    </w:p>
    <w:p w14:paraId="12A1C02F" w14:textId="77777777" w:rsidR="00174901" w:rsidRDefault="00174901" w:rsidP="00174901">
      <w:pPr>
        <w:spacing w:after="0" w:line="360" w:lineRule="auto"/>
        <w:jc w:val="center"/>
        <w:rPr>
          <w:sz w:val="20"/>
          <w:szCs w:val="20"/>
          <w:lang w:eastAsia="en-US"/>
        </w:rPr>
      </w:pPr>
      <w:r>
        <w:rPr>
          <w:sz w:val="20"/>
          <w:szCs w:val="20"/>
          <w:lang w:eastAsia="en-US"/>
        </w:rPr>
        <w:t>Fonte: NBR 9050/2020</w:t>
      </w:r>
    </w:p>
    <w:p w14:paraId="62569181" w14:textId="77777777" w:rsidR="00174901" w:rsidRDefault="00174901" w:rsidP="00174901">
      <w:pPr>
        <w:spacing w:after="0" w:line="360" w:lineRule="auto"/>
        <w:jc w:val="center"/>
        <w:rPr>
          <w:sz w:val="20"/>
          <w:szCs w:val="20"/>
          <w:lang w:eastAsia="en-US"/>
        </w:rPr>
      </w:pPr>
    </w:p>
    <w:p w14:paraId="2E18F82D" w14:textId="77777777" w:rsidR="00174901" w:rsidRDefault="00174901" w:rsidP="00174901">
      <w:pPr>
        <w:spacing w:after="0" w:line="360" w:lineRule="auto"/>
        <w:jc w:val="center"/>
        <w:rPr>
          <w:sz w:val="20"/>
          <w:szCs w:val="20"/>
          <w:lang w:eastAsia="en-US"/>
        </w:rPr>
      </w:pPr>
    </w:p>
    <w:p w14:paraId="0EF5A8EC" w14:textId="77777777" w:rsidR="00174901" w:rsidRDefault="00174901" w:rsidP="00174901">
      <w:pPr>
        <w:spacing w:after="0" w:line="360" w:lineRule="auto"/>
        <w:jc w:val="center"/>
        <w:rPr>
          <w:sz w:val="20"/>
          <w:szCs w:val="20"/>
          <w:lang w:eastAsia="en-US"/>
        </w:rPr>
      </w:pPr>
    </w:p>
    <w:p w14:paraId="247D7657" w14:textId="77777777" w:rsidR="00A5007A" w:rsidRDefault="00A5007A" w:rsidP="00376298">
      <w:pPr>
        <w:spacing w:after="0" w:line="360" w:lineRule="auto"/>
        <w:jc w:val="center"/>
        <w:rPr>
          <w:sz w:val="20"/>
          <w:szCs w:val="20"/>
          <w:lang w:eastAsia="en-US"/>
        </w:rPr>
      </w:pPr>
    </w:p>
    <w:p w14:paraId="7C31A3B2" w14:textId="77777777" w:rsidR="00376298" w:rsidRDefault="00376298" w:rsidP="00376298">
      <w:pPr>
        <w:pStyle w:val="PargrafodaLista"/>
        <w:numPr>
          <w:ilvl w:val="0"/>
          <w:numId w:val="31"/>
        </w:numPr>
        <w:jc w:val="both"/>
        <w:rPr>
          <w:b/>
          <w:lang w:eastAsia="en-US"/>
        </w:rPr>
      </w:pPr>
      <w:r>
        <w:rPr>
          <w:b/>
          <w:lang w:eastAsia="en-US"/>
        </w:rPr>
        <w:t>Alarme de emergência</w:t>
      </w:r>
    </w:p>
    <w:p w14:paraId="1761D76E" w14:textId="77777777" w:rsidR="00376298" w:rsidRDefault="00376298" w:rsidP="00376298">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14:paraId="0BAE51E5" w14:textId="10DAA71A" w:rsidR="00A5007A" w:rsidRDefault="00A5007A" w:rsidP="00376298">
      <w:pPr>
        <w:spacing w:after="0" w:line="360" w:lineRule="auto"/>
        <w:jc w:val="center"/>
        <w:rPr>
          <w:sz w:val="20"/>
          <w:szCs w:val="20"/>
          <w:lang w:eastAsia="en-US"/>
        </w:rPr>
      </w:pPr>
    </w:p>
    <w:p w14:paraId="291E6224" w14:textId="77777777" w:rsidR="00174901" w:rsidRPr="003856F1" w:rsidRDefault="00174901" w:rsidP="00174901">
      <w:pPr>
        <w:pStyle w:val="PargrafodaLista"/>
        <w:numPr>
          <w:ilvl w:val="0"/>
          <w:numId w:val="31"/>
        </w:numPr>
        <w:jc w:val="both"/>
        <w:rPr>
          <w:b/>
          <w:lang w:eastAsia="en-US"/>
        </w:rPr>
      </w:pPr>
      <w:r w:rsidRPr="003856F1">
        <w:rPr>
          <w:b/>
          <w:lang w:eastAsia="en-US"/>
        </w:rPr>
        <w:t>Trocador</w:t>
      </w:r>
    </w:p>
    <w:p w14:paraId="0DA7C391" w14:textId="77777777" w:rsidR="00174901" w:rsidRDefault="00174901" w:rsidP="00174901">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2F494665" w14:textId="77777777" w:rsidR="00174901" w:rsidRDefault="00174901" w:rsidP="00376298">
      <w:pPr>
        <w:spacing w:after="0" w:line="360" w:lineRule="auto"/>
        <w:jc w:val="center"/>
        <w:rPr>
          <w:sz w:val="20"/>
          <w:szCs w:val="20"/>
          <w:lang w:eastAsia="en-US"/>
        </w:rPr>
      </w:pPr>
    </w:p>
    <w:p w14:paraId="026EC3DF" w14:textId="13443E60" w:rsidR="002456FE" w:rsidRDefault="002456FE" w:rsidP="002456FE">
      <w:pPr>
        <w:jc w:val="right"/>
        <w:rPr>
          <w:lang w:eastAsia="en-US"/>
        </w:rPr>
      </w:pPr>
      <w:r>
        <w:rPr>
          <w:lang w:eastAsia="en-US"/>
        </w:rPr>
        <w:t xml:space="preserve">Blumenau, </w:t>
      </w:r>
      <w:r>
        <w:rPr>
          <w:lang w:eastAsia="en-US"/>
        </w:rPr>
        <w:t xml:space="preserve">29 de março </w:t>
      </w:r>
      <w:r>
        <w:rPr>
          <w:lang w:eastAsia="en-US"/>
        </w:rPr>
        <w:t>de 2020.</w:t>
      </w:r>
    </w:p>
    <w:p w14:paraId="14EB413B" w14:textId="20323626" w:rsidR="00174901" w:rsidRDefault="00174901" w:rsidP="00174901">
      <w:pPr>
        <w:jc w:val="right"/>
        <w:rPr>
          <w:lang w:eastAsia="en-US"/>
        </w:rPr>
      </w:pPr>
    </w:p>
    <w:p w14:paraId="41540EBF" w14:textId="77777777" w:rsidR="00174901" w:rsidRDefault="00174901" w:rsidP="00174901">
      <w:pPr>
        <w:jc w:val="right"/>
        <w:rPr>
          <w:lang w:eastAsia="en-US"/>
        </w:rPr>
      </w:pPr>
    </w:p>
    <w:p w14:paraId="53DF0D86" w14:textId="77777777"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F16B6F5" w14:textId="77777777"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1575905A" w14:textId="77777777"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A2F7AC6" w14:textId="50C67F0A" w:rsidR="00174901" w:rsidRDefault="00174901">
      <w:pPr>
        <w:rPr>
          <w:rFonts w:ascii="Futura Md BT" w:hAnsi="Futura Md BT" w:cs="Calibri"/>
          <w:i/>
          <w:sz w:val="20"/>
          <w:szCs w:val="20"/>
        </w:rPr>
      </w:pPr>
      <w:r>
        <w:rPr>
          <w:rFonts w:ascii="Futura Md BT" w:hAnsi="Futura Md BT" w:cs="Calibri"/>
          <w:i/>
          <w:sz w:val="20"/>
          <w:szCs w:val="20"/>
        </w:rPr>
        <w:br w:type="page"/>
      </w:r>
    </w:p>
    <w:p w14:paraId="6A0491AD" w14:textId="77777777" w:rsidR="008272A4" w:rsidRDefault="008272A4" w:rsidP="008E61BB">
      <w:pPr>
        <w:spacing w:after="0" w:line="360" w:lineRule="auto"/>
        <w:jc w:val="both"/>
        <w:rPr>
          <w:rFonts w:ascii="Futura Md BT" w:hAnsi="Futura Md BT" w:cs="Calibri"/>
          <w:i/>
          <w:sz w:val="20"/>
          <w:szCs w:val="20"/>
        </w:rPr>
      </w:pPr>
    </w:p>
    <w:p w14:paraId="6A85F2F7" w14:textId="77777777" w:rsidR="008272A4" w:rsidRDefault="008272A4" w:rsidP="008E61BB">
      <w:pPr>
        <w:spacing w:after="0" w:line="360" w:lineRule="auto"/>
        <w:jc w:val="both"/>
        <w:rPr>
          <w:rFonts w:ascii="Futura Md BT" w:hAnsi="Futura Md BT" w:cs="Calibri"/>
          <w:i/>
          <w:sz w:val="20"/>
          <w:szCs w:val="20"/>
        </w:rPr>
      </w:pPr>
    </w:p>
    <w:p w14:paraId="2FC6E34B" w14:textId="77777777" w:rsidR="008272A4" w:rsidRDefault="008272A4" w:rsidP="008E61BB">
      <w:pPr>
        <w:spacing w:after="0" w:line="360" w:lineRule="auto"/>
        <w:jc w:val="both"/>
        <w:rPr>
          <w:rFonts w:ascii="Futura Md BT" w:hAnsi="Futura Md BT" w:cs="Calibri"/>
          <w:i/>
          <w:sz w:val="20"/>
          <w:szCs w:val="20"/>
        </w:rPr>
      </w:pPr>
    </w:p>
    <w:p w14:paraId="7C0A8DDB" w14:textId="77777777" w:rsidR="008272A4" w:rsidRDefault="008272A4" w:rsidP="008E61BB">
      <w:pPr>
        <w:spacing w:after="0" w:line="360" w:lineRule="auto"/>
        <w:jc w:val="both"/>
        <w:rPr>
          <w:rFonts w:ascii="Futura Md BT" w:hAnsi="Futura Md BT" w:cs="Calibri"/>
          <w:i/>
          <w:sz w:val="20"/>
          <w:szCs w:val="20"/>
        </w:rPr>
      </w:pPr>
    </w:p>
    <w:p w14:paraId="3BF1140D" w14:textId="77777777" w:rsidR="008272A4" w:rsidRDefault="008272A4" w:rsidP="008E61BB">
      <w:pPr>
        <w:spacing w:after="0" w:line="360" w:lineRule="auto"/>
        <w:jc w:val="both"/>
        <w:rPr>
          <w:rFonts w:ascii="Futura Md BT" w:hAnsi="Futura Md BT" w:cs="Calibri"/>
          <w:i/>
          <w:sz w:val="20"/>
          <w:szCs w:val="20"/>
        </w:rPr>
      </w:pPr>
    </w:p>
    <w:p w14:paraId="2A9B1C8D" w14:textId="77777777" w:rsidR="008272A4" w:rsidRDefault="008272A4" w:rsidP="008E61BB">
      <w:pPr>
        <w:spacing w:after="0" w:line="360" w:lineRule="auto"/>
        <w:jc w:val="both"/>
        <w:rPr>
          <w:rFonts w:ascii="Futura Md BT" w:hAnsi="Futura Md BT" w:cs="Calibri"/>
          <w:i/>
          <w:sz w:val="20"/>
          <w:szCs w:val="20"/>
        </w:rPr>
      </w:pPr>
    </w:p>
    <w:p w14:paraId="1BA3214B" w14:textId="77777777" w:rsidR="00CB31FC" w:rsidRPr="004D76E2" w:rsidRDefault="00CB31FC" w:rsidP="008272A4">
      <w:pPr>
        <w:jc w:val="center"/>
        <w:rPr>
          <w:sz w:val="60"/>
          <w:szCs w:val="60"/>
        </w:rPr>
      </w:pPr>
      <w:r w:rsidRPr="004D76E2">
        <w:rPr>
          <w:sz w:val="60"/>
          <w:szCs w:val="60"/>
        </w:rPr>
        <w:t>ANEXOS</w:t>
      </w:r>
    </w:p>
    <w:p w14:paraId="5C410C71" w14:textId="77777777"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65"/>
      <w:footerReference w:type="default" r:id="rId66"/>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85EB49" w14:textId="77777777" w:rsidR="00011C7D" w:rsidRDefault="00011C7D" w:rsidP="005308AF">
      <w:pPr>
        <w:spacing w:after="0" w:line="240" w:lineRule="auto"/>
      </w:pPr>
      <w:r>
        <w:separator/>
      </w:r>
    </w:p>
  </w:endnote>
  <w:endnote w:type="continuationSeparator" w:id="0">
    <w:p w14:paraId="32A5568B" w14:textId="77777777" w:rsidR="00011C7D" w:rsidRDefault="00011C7D"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C956E5" w:rsidRPr="005942A3" w:rsidRDefault="00C956E5" w:rsidP="00310FE6">
    <w:pPr>
      <w:pStyle w:val="Rodap"/>
      <w:jc w:val="center"/>
      <w:rPr>
        <w:sz w:val="20"/>
        <w:szCs w:val="20"/>
      </w:rPr>
    </w:pPr>
    <w:r w:rsidRPr="005942A3">
      <w:rPr>
        <w:sz w:val="20"/>
        <w:szCs w:val="20"/>
      </w:rPr>
      <w:t>TB Arquitetura e Projetos Ltda - ME</w:t>
    </w:r>
  </w:p>
  <w:p w14:paraId="5DD44FED" w14:textId="77777777" w:rsidR="00C956E5" w:rsidRPr="005942A3" w:rsidRDefault="00C956E5"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C956E5" w:rsidRPr="005942A3" w:rsidRDefault="00C956E5"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54E74A" w14:textId="77777777" w:rsidR="00011C7D" w:rsidRDefault="00011C7D" w:rsidP="005308AF">
      <w:pPr>
        <w:spacing w:after="0" w:line="240" w:lineRule="auto"/>
      </w:pPr>
      <w:r>
        <w:separator/>
      </w:r>
    </w:p>
  </w:footnote>
  <w:footnote w:type="continuationSeparator" w:id="0">
    <w:p w14:paraId="2F176EC6" w14:textId="77777777" w:rsidR="00011C7D" w:rsidRDefault="00011C7D"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C956E5" w:rsidRDefault="00C956E5">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C956E5" w:rsidRDefault="00C956E5"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11C7D"/>
    <w:rsid w:val="00022D9D"/>
    <w:rsid w:val="000231BB"/>
    <w:rsid w:val="00024657"/>
    <w:rsid w:val="00024682"/>
    <w:rsid w:val="00026688"/>
    <w:rsid w:val="000301B4"/>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4901"/>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7DF"/>
    <w:rsid w:val="00243DCC"/>
    <w:rsid w:val="00244A52"/>
    <w:rsid w:val="002456FE"/>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AE7"/>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40DA"/>
    <w:rsid w:val="003A52CE"/>
    <w:rsid w:val="003A7848"/>
    <w:rsid w:val="003B2A92"/>
    <w:rsid w:val="003B5945"/>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CC3"/>
    <w:rsid w:val="00483FDE"/>
    <w:rsid w:val="0048495C"/>
    <w:rsid w:val="00485013"/>
    <w:rsid w:val="00486741"/>
    <w:rsid w:val="004869BA"/>
    <w:rsid w:val="00487141"/>
    <w:rsid w:val="004919D9"/>
    <w:rsid w:val="004978FA"/>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7990"/>
    <w:rsid w:val="005B18BE"/>
    <w:rsid w:val="005B2CDC"/>
    <w:rsid w:val="005B3BCA"/>
    <w:rsid w:val="005B506A"/>
    <w:rsid w:val="005B655A"/>
    <w:rsid w:val="005C5531"/>
    <w:rsid w:val="005C7B9C"/>
    <w:rsid w:val="005D3584"/>
    <w:rsid w:val="005D373B"/>
    <w:rsid w:val="005D403E"/>
    <w:rsid w:val="005D4C84"/>
    <w:rsid w:val="005E11BF"/>
    <w:rsid w:val="005E4720"/>
    <w:rsid w:val="005E4774"/>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198A"/>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A2A95"/>
    <w:rsid w:val="008A33EA"/>
    <w:rsid w:val="008A60A5"/>
    <w:rsid w:val="008A6291"/>
    <w:rsid w:val="008A6EC5"/>
    <w:rsid w:val="008A74DA"/>
    <w:rsid w:val="008A777C"/>
    <w:rsid w:val="008B069B"/>
    <w:rsid w:val="008B14D8"/>
    <w:rsid w:val="008B3A6E"/>
    <w:rsid w:val="008B4E3F"/>
    <w:rsid w:val="008B6E93"/>
    <w:rsid w:val="008C0CF9"/>
    <w:rsid w:val="008C102F"/>
    <w:rsid w:val="008C2636"/>
    <w:rsid w:val="008C3512"/>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7D47"/>
    <w:rsid w:val="00961CF7"/>
    <w:rsid w:val="00963F4A"/>
    <w:rsid w:val="009718C0"/>
    <w:rsid w:val="00980F3A"/>
    <w:rsid w:val="009812E1"/>
    <w:rsid w:val="00981B83"/>
    <w:rsid w:val="00983297"/>
    <w:rsid w:val="0098666E"/>
    <w:rsid w:val="00987CA4"/>
    <w:rsid w:val="00992655"/>
    <w:rsid w:val="00993ED0"/>
    <w:rsid w:val="00995B2D"/>
    <w:rsid w:val="00996886"/>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0B83"/>
    <w:rsid w:val="00A87B8C"/>
    <w:rsid w:val="00A90D58"/>
    <w:rsid w:val="00A92F28"/>
    <w:rsid w:val="00A93119"/>
    <w:rsid w:val="00A94A69"/>
    <w:rsid w:val="00A96396"/>
    <w:rsid w:val="00AA102B"/>
    <w:rsid w:val="00AA2390"/>
    <w:rsid w:val="00AA281C"/>
    <w:rsid w:val="00AA3F64"/>
    <w:rsid w:val="00AA41F7"/>
    <w:rsid w:val="00AA4348"/>
    <w:rsid w:val="00AA46BC"/>
    <w:rsid w:val="00AA5F75"/>
    <w:rsid w:val="00AA71C9"/>
    <w:rsid w:val="00AB11B0"/>
    <w:rsid w:val="00AB53A3"/>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3C7"/>
    <w:rsid w:val="00C956E5"/>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4D51"/>
    <w:rsid w:val="00CB67D5"/>
    <w:rsid w:val="00CB68EA"/>
    <w:rsid w:val="00CB760F"/>
    <w:rsid w:val="00CC1EB1"/>
    <w:rsid w:val="00CC2585"/>
    <w:rsid w:val="00CC58BE"/>
    <w:rsid w:val="00CD1D10"/>
    <w:rsid w:val="00CD32DE"/>
    <w:rsid w:val="00CD4A9F"/>
    <w:rsid w:val="00CD604A"/>
    <w:rsid w:val="00CE3AF3"/>
    <w:rsid w:val="00CE4A3F"/>
    <w:rsid w:val="00CE7484"/>
    <w:rsid w:val="00CF2450"/>
    <w:rsid w:val="00CF258C"/>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5955"/>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421A"/>
    <w:rsid w:val="00E64BA2"/>
    <w:rsid w:val="00E742B0"/>
    <w:rsid w:val="00E74710"/>
    <w:rsid w:val="00E74933"/>
    <w:rsid w:val="00E77FC2"/>
    <w:rsid w:val="00E81F30"/>
    <w:rsid w:val="00E84009"/>
    <w:rsid w:val="00E85BE6"/>
    <w:rsid w:val="00E86F1F"/>
    <w:rsid w:val="00E879F4"/>
    <w:rsid w:val="00E91B15"/>
    <w:rsid w:val="00E92457"/>
    <w:rsid w:val="00E93E69"/>
    <w:rsid w:val="00E94701"/>
    <w:rsid w:val="00E971B0"/>
    <w:rsid w:val="00EA3C85"/>
    <w:rsid w:val="00EA5305"/>
    <w:rsid w:val="00EA7356"/>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854"/>
    <w:rsid w:val="00F65C8B"/>
    <w:rsid w:val="00F70BCD"/>
    <w:rsid w:val="00F765EC"/>
    <w:rsid w:val="00F808AA"/>
    <w:rsid w:val="00F82D78"/>
    <w:rsid w:val="00F95927"/>
    <w:rsid w:val="00FA0F47"/>
    <w:rsid w:val="00FB0959"/>
    <w:rsid w:val="00FC07B0"/>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5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0B8DEE-7357-4493-8E22-4B43A0AADA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360</TotalTime>
  <Pages>74</Pages>
  <Words>20042</Words>
  <Characters>108232</Characters>
  <Application>Microsoft Office Word</Application>
  <DocSecurity>0</DocSecurity>
  <Lines>901</Lines>
  <Paragraphs>256</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128018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15</cp:revision>
  <cp:lastPrinted>2021-03-29T20:28:00Z</cp:lastPrinted>
  <dcterms:created xsi:type="dcterms:W3CDTF">2020-05-29T16:56:00Z</dcterms:created>
  <dcterms:modified xsi:type="dcterms:W3CDTF">2021-03-29T20:28:00Z</dcterms:modified>
</cp:coreProperties>
</file>